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600" w:firstRow="0" w:lastRow="0" w:firstColumn="0" w:lastColumn="0" w:noHBand="1" w:noVBand="1"/>
      </w:tblPr>
      <w:tblGrid>
        <w:gridCol w:w="9506"/>
      </w:tblGrid>
      <w:tr w:rsidR="004045F2" w:rsidRPr="006A258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045F2" w:rsidRPr="000778FD" w:rsidRDefault="006C1E74" w:rsidP="0010114F">
            <w:pPr>
              <w:rPr>
                <w:lang w:val="ru-RU"/>
              </w:rPr>
            </w:pPr>
            <w:r>
              <w:rPr>
                <w:rFonts w:hAnsi="Times New Roman" w:cs="Times New Roman"/>
                <w:color w:val="000000"/>
                <w:sz w:val="24"/>
                <w:szCs w:val="24"/>
                <w:lang w:val="ru-RU"/>
              </w:rPr>
              <w:t>Краевое государственное автономное учреждение здравоохранения «Комсомольская стоматологи</w:t>
            </w:r>
            <w:r w:rsidR="0010114F">
              <w:rPr>
                <w:rFonts w:hAnsi="Times New Roman" w:cs="Times New Roman"/>
                <w:color w:val="000000"/>
                <w:sz w:val="24"/>
                <w:szCs w:val="24"/>
                <w:lang w:val="ru-RU"/>
              </w:rPr>
              <w:t>ческая поликлиника</w:t>
            </w:r>
            <w:r>
              <w:rPr>
                <w:rFonts w:hAnsi="Times New Roman" w:cs="Times New Roman"/>
                <w:color w:val="000000"/>
                <w:sz w:val="24"/>
                <w:szCs w:val="24"/>
                <w:lang w:val="ru-RU"/>
              </w:rPr>
              <w:t>» министерства здравоохранения Хабаровского края</w:t>
            </w:r>
            <w:r w:rsidR="000778FD" w:rsidRPr="000778FD">
              <w:rPr>
                <w:lang w:val="ru-RU"/>
              </w:rPr>
              <w:br/>
            </w:r>
            <w:r w:rsidR="000778FD" w:rsidRPr="000778FD">
              <w:rPr>
                <w:rFonts w:hAnsi="Times New Roman" w:cs="Times New Roman"/>
                <w:color w:val="000000"/>
                <w:sz w:val="24"/>
                <w:szCs w:val="24"/>
                <w:lang w:val="ru-RU"/>
              </w:rPr>
              <w:t xml:space="preserve">ИНН </w:t>
            </w:r>
            <w:r>
              <w:rPr>
                <w:rFonts w:hAnsi="Times New Roman" w:cs="Times New Roman"/>
                <w:color w:val="000000"/>
                <w:sz w:val="24"/>
                <w:szCs w:val="24"/>
                <w:lang w:val="ru-RU"/>
              </w:rPr>
              <w:t>2703025080</w:t>
            </w:r>
            <w:r w:rsidR="000778FD" w:rsidRPr="000778FD">
              <w:rPr>
                <w:rFonts w:hAnsi="Times New Roman" w:cs="Times New Roman"/>
                <w:color w:val="000000"/>
                <w:sz w:val="24"/>
                <w:szCs w:val="24"/>
                <w:lang w:val="ru-RU"/>
              </w:rPr>
              <w:t xml:space="preserve">, КПП </w:t>
            </w:r>
            <w:r>
              <w:rPr>
                <w:rFonts w:hAnsi="Times New Roman" w:cs="Times New Roman"/>
                <w:color w:val="000000"/>
                <w:sz w:val="24"/>
                <w:szCs w:val="24"/>
                <w:lang w:val="ru-RU"/>
              </w:rPr>
              <w:t>270301001</w:t>
            </w:r>
            <w:r w:rsidR="000778FD" w:rsidRPr="000778FD">
              <w:rPr>
                <w:rFonts w:hAnsi="Times New Roman" w:cs="Times New Roman"/>
                <w:color w:val="000000"/>
                <w:sz w:val="24"/>
                <w:szCs w:val="24"/>
                <w:lang w:val="ru-RU"/>
              </w:rPr>
              <w:t xml:space="preserve">, ОКПО </w:t>
            </w:r>
            <w:r>
              <w:rPr>
                <w:rFonts w:hAnsi="Times New Roman" w:cs="Times New Roman"/>
                <w:color w:val="000000"/>
                <w:sz w:val="24"/>
                <w:szCs w:val="24"/>
                <w:lang w:val="ru-RU"/>
              </w:rPr>
              <w:t>71475190</w:t>
            </w:r>
          </w:p>
        </w:tc>
      </w:tr>
      <w:tr w:rsidR="004045F2">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4045F2" w:rsidRDefault="000778FD">
            <w:pPr>
              <w:rPr>
                <w:rFonts w:hAnsi="Times New Roman" w:cs="Times New Roman"/>
                <w:color w:val="000000"/>
                <w:sz w:val="24"/>
                <w:szCs w:val="24"/>
              </w:rPr>
            </w:pP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p>
        </w:tc>
      </w:tr>
    </w:tbl>
    <w:p w:rsidR="004045F2" w:rsidRPr="000778FD" w:rsidRDefault="000778FD">
      <w:pPr>
        <w:jc w:val="center"/>
        <w:rPr>
          <w:rFonts w:hAnsi="Times New Roman" w:cs="Times New Roman"/>
          <w:color w:val="000000"/>
          <w:sz w:val="24"/>
          <w:szCs w:val="24"/>
          <w:lang w:val="ru-RU"/>
        </w:rPr>
      </w:pPr>
      <w:r w:rsidRPr="000778FD">
        <w:rPr>
          <w:rFonts w:hAnsi="Times New Roman" w:cs="Times New Roman"/>
          <w:color w:val="000000"/>
          <w:sz w:val="24"/>
          <w:szCs w:val="24"/>
          <w:lang w:val="ru-RU"/>
        </w:rPr>
        <w:t>ПРИКАЗ №</w:t>
      </w:r>
      <w:r>
        <w:rPr>
          <w:rFonts w:hAnsi="Times New Roman" w:cs="Times New Roman"/>
          <w:color w:val="000000"/>
          <w:sz w:val="24"/>
          <w:szCs w:val="24"/>
        </w:rPr>
        <w:t> </w:t>
      </w:r>
      <w:r w:rsidR="008235A6">
        <w:rPr>
          <w:rFonts w:hAnsi="Times New Roman" w:cs="Times New Roman"/>
          <w:color w:val="000000"/>
          <w:sz w:val="24"/>
          <w:szCs w:val="24"/>
          <w:lang w:val="ru-RU"/>
        </w:rPr>
        <w:t>351</w:t>
      </w:r>
      <w:r w:rsidRPr="000778FD">
        <w:rPr>
          <w:lang w:val="ru-RU"/>
        </w:rPr>
        <w:br/>
      </w:r>
      <w:r w:rsidRPr="000778FD">
        <w:rPr>
          <w:rFonts w:hAnsi="Times New Roman" w:cs="Times New Roman"/>
          <w:color w:val="000000"/>
          <w:sz w:val="24"/>
          <w:szCs w:val="24"/>
          <w:lang w:val="ru-RU"/>
        </w:rPr>
        <w:t>об утверждении учетной политики для целей бухгалтерского учета</w:t>
      </w:r>
    </w:p>
    <w:tbl>
      <w:tblPr>
        <w:tblW w:w="0" w:type="auto"/>
        <w:tblCellMar>
          <w:top w:w="15" w:type="dxa"/>
          <w:left w:w="15" w:type="dxa"/>
          <w:bottom w:w="15" w:type="dxa"/>
          <w:right w:w="15" w:type="dxa"/>
        </w:tblCellMar>
        <w:tblLook w:val="0600" w:firstRow="0" w:lastRow="0" w:firstColumn="0" w:lastColumn="0" w:noHBand="1" w:noVBand="1"/>
      </w:tblPr>
      <w:tblGrid>
        <w:gridCol w:w="2660"/>
        <w:gridCol w:w="156"/>
        <w:gridCol w:w="1230"/>
      </w:tblGrid>
      <w:tr w:rsidR="004045F2">
        <w:tc>
          <w:tcPr>
            <w:tcW w:w="0" w:type="auto"/>
            <w:tcMar>
              <w:top w:w="75" w:type="dxa"/>
              <w:left w:w="75" w:type="dxa"/>
              <w:bottom w:w="75" w:type="dxa"/>
              <w:right w:w="75" w:type="dxa"/>
            </w:tcMar>
            <w:vAlign w:val="center"/>
          </w:tcPr>
          <w:p w:rsidR="004045F2" w:rsidRPr="006C1E74" w:rsidRDefault="006C1E74">
            <w:pPr>
              <w:rPr>
                <w:lang w:val="ru-RU"/>
              </w:rPr>
            </w:pPr>
            <w:r>
              <w:rPr>
                <w:rFonts w:hAnsi="Times New Roman" w:cs="Times New Roman"/>
                <w:color w:val="000000"/>
                <w:sz w:val="24"/>
                <w:szCs w:val="24"/>
                <w:lang w:val="ru-RU"/>
              </w:rPr>
              <w:t>Комсомольск-на -Амуре</w:t>
            </w:r>
          </w:p>
        </w:tc>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4045F2" w:rsidRDefault="000778FD" w:rsidP="006C1E74">
            <w:r>
              <w:rPr>
                <w:rFonts w:hAnsi="Times New Roman" w:cs="Times New Roman"/>
                <w:color w:val="000000"/>
                <w:sz w:val="24"/>
                <w:szCs w:val="24"/>
              </w:rPr>
              <w:t>2</w:t>
            </w:r>
            <w:r w:rsidR="006C1E74">
              <w:rPr>
                <w:rFonts w:hAnsi="Times New Roman" w:cs="Times New Roman"/>
                <w:color w:val="000000"/>
                <w:sz w:val="24"/>
                <w:szCs w:val="24"/>
                <w:lang w:val="ru-RU"/>
              </w:rPr>
              <w:t>9</w:t>
            </w:r>
            <w:r>
              <w:rPr>
                <w:rFonts w:hAnsi="Times New Roman" w:cs="Times New Roman"/>
                <w:color w:val="000000"/>
                <w:sz w:val="24"/>
                <w:szCs w:val="24"/>
              </w:rPr>
              <w:t>.12.2023</w:t>
            </w:r>
          </w:p>
        </w:tc>
      </w:tr>
    </w:tbl>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0778FD">
        <w:rPr>
          <w:rFonts w:hAnsi="Times New Roman" w:cs="Times New Roman"/>
          <w:color w:val="000000"/>
          <w:sz w:val="24"/>
          <w:szCs w:val="24"/>
          <w:lang w:val="ru-RU"/>
        </w:rPr>
        <w:t>№</w:t>
      </w:r>
      <w:r>
        <w:rPr>
          <w:rFonts w:hAnsi="Times New Roman" w:cs="Times New Roman"/>
          <w:color w:val="000000"/>
          <w:sz w:val="24"/>
          <w:szCs w:val="24"/>
        </w:rPr>
        <w:t> </w:t>
      </w:r>
      <w:r w:rsidRPr="000778FD">
        <w:rPr>
          <w:rFonts w:hAnsi="Times New Roman" w:cs="Times New Roman"/>
          <w:color w:val="000000"/>
          <w:sz w:val="24"/>
          <w:szCs w:val="24"/>
          <w:lang w:val="ru-RU"/>
        </w:rPr>
        <w:t>402-ФЗ, приказа Минфина от 01.12.2010 № 157н, Федерального стандарта «Учетная политика, оценочные значения и ошибки» (утв.</w:t>
      </w:r>
      <w:r>
        <w:rPr>
          <w:rFonts w:hAnsi="Times New Roman" w:cs="Times New Roman"/>
          <w:color w:val="000000"/>
          <w:sz w:val="24"/>
          <w:szCs w:val="24"/>
        </w:rPr>
        <w:t> </w:t>
      </w:r>
      <w:r w:rsidRPr="000778FD">
        <w:rPr>
          <w:rFonts w:hAnsi="Times New Roman" w:cs="Times New Roman"/>
          <w:color w:val="000000"/>
          <w:sz w:val="24"/>
          <w:szCs w:val="24"/>
          <w:lang w:val="ru-RU"/>
        </w:rPr>
        <w:t>приказом Минфина от 30.12.2017 № 274н).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ПРИКАЗЫВАЮ:</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 01.01.2024.</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4045F2" w:rsidRPr="000778FD" w:rsidRDefault="0010114F">
      <w:pPr>
        <w:rPr>
          <w:rFonts w:hAnsi="Times New Roman" w:cs="Times New Roman"/>
          <w:color w:val="000000"/>
          <w:sz w:val="24"/>
          <w:szCs w:val="24"/>
          <w:lang w:val="ru-RU"/>
        </w:rPr>
      </w:pPr>
      <w:r>
        <w:rPr>
          <w:rFonts w:hAnsi="Times New Roman" w:cs="Times New Roman"/>
          <w:color w:val="000000"/>
          <w:sz w:val="24"/>
          <w:szCs w:val="24"/>
          <w:lang w:val="ru-RU"/>
        </w:rPr>
        <w:t>3</w:t>
      </w:r>
      <w:r w:rsidR="000778FD" w:rsidRPr="000778FD">
        <w:rPr>
          <w:rFonts w:hAnsi="Times New Roman" w:cs="Times New Roman"/>
          <w:color w:val="000000"/>
          <w:sz w:val="24"/>
          <w:szCs w:val="24"/>
          <w:lang w:val="ru-RU"/>
        </w:rPr>
        <w:t xml:space="preserve">. Контроль за исполнением приказа возложить на главного бухгалтера </w:t>
      </w:r>
      <w:r>
        <w:rPr>
          <w:rFonts w:hAnsi="Times New Roman" w:cs="Times New Roman"/>
          <w:color w:val="000000"/>
          <w:sz w:val="24"/>
          <w:szCs w:val="24"/>
          <w:lang w:val="ru-RU"/>
        </w:rPr>
        <w:t>Е.В.Козыреву</w:t>
      </w:r>
      <w:r w:rsidR="000778FD" w:rsidRPr="000778FD">
        <w:rPr>
          <w:rFonts w:hAnsi="Times New Roman" w:cs="Times New Roman"/>
          <w:color w:val="000000"/>
          <w:sz w:val="24"/>
          <w:szCs w:val="24"/>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1760"/>
        <w:gridCol w:w="175"/>
        <w:gridCol w:w="175"/>
        <w:gridCol w:w="175"/>
        <w:gridCol w:w="991"/>
        <w:gridCol w:w="883"/>
      </w:tblGrid>
      <w:tr w:rsidR="004045F2">
        <w:tc>
          <w:tcPr>
            <w:tcW w:w="0" w:type="auto"/>
            <w:tcMar>
              <w:top w:w="75" w:type="dxa"/>
              <w:left w:w="75" w:type="dxa"/>
              <w:bottom w:w="75" w:type="dxa"/>
              <w:right w:w="75" w:type="dxa"/>
            </w:tcMar>
            <w:vAlign w:val="center"/>
          </w:tcPr>
          <w:p w:rsidR="004045F2" w:rsidRPr="0010114F" w:rsidRDefault="0010114F">
            <w:pPr>
              <w:rPr>
                <w:lang w:val="ru-RU"/>
              </w:rPr>
            </w:pPr>
            <w:r>
              <w:rPr>
                <w:rFonts w:hAnsi="Times New Roman" w:cs="Times New Roman"/>
                <w:color w:val="000000"/>
                <w:sz w:val="24"/>
                <w:szCs w:val="24"/>
                <w:lang w:val="ru-RU"/>
              </w:rPr>
              <w:t>Главный врач</w:t>
            </w:r>
          </w:p>
        </w:tc>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rsidR="004045F2" w:rsidRPr="0010114F" w:rsidRDefault="0010114F">
            <w:pPr>
              <w:rPr>
                <w:lang w:val="ru-RU"/>
              </w:rPr>
            </w:pPr>
            <w:r>
              <w:rPr>
                <w:rFonts w:hAnsi="Times New Roman" w:cs="Times New Roman"/>
                <w:color w:val="000000"/>
                <w:sz w:val="24"/>
                <w:szCs w:val="24"/>
                <w:lang w:val="ru-RU"/>
              </w:rPr>
              <w:t>М.В.Журавлева</w:t>
            </w:r>
          </w:p>
        </w:tc>
      </w:tr>
      <w:tr w:rsidR="004045F2">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r>
      <w:tr w:rsidR="004045F2">
        <w:trPr>
          <w:gridAfter w:val="1"/>
        </w:trPr>
        <w:tc>
          <w:tcPr>
            <w:tcW w:w="0" w:type="auto"/>
            <w:gridSpan w:val="5"/>
            <w:tcMar>
              <w:top w:w="75" w:type="dxa"/>
              <w:left w:w="75" w:type="dxa"/>
              <w:bottom w:w="75" w:type="dxa"/>
              <w:right w:w="75" w:type="dxa"/>
            </w:tcMar>
          </w:tcPr>
          <w:p w:rsidR="004045F2" w:rsidRPr="008235A6" w:rsidRDefault="000778FD" w:rsidP="0010114F">
            <w:pPr>
              <w:rPr>
                <w:lang w:val="ru-RU"/>
              </w:rPr>
            </w:pPr>
            <w:proofErr w:type="spellStart"/>
            <w:r>
              <w:rPr>
                <w:rFonts w:hAnsi="Times New Roman" w:cs="Times New Roman"/>
                <w:color w:val="000000"/>
                <w:sz w:val="24"/>
                <w:szCs w:val="24"/>
              </w:rPr>
              <w:t>Приложение</w:t>
            </w:r>
            <w:proofErr w:type="spellEnd"/>
            <w:r>
              <w:br/>
            </w:r>
            <w:r>
              <w:rPr>
                <w:rFonts w:hAnsi="Times New Roman" w:cs="Times New Roman"/>
                <w:color w:val="000000"/>
                <w:sz w:val="24"/>
                <w:szCs w:val="24"/>
              </w:rPr>
              <w:t xml:space="preserve">к </w:t>
            </w:r>
            <w:proofErr w:type="spellStart"/>
            <w:r>
              <w:rPr>
                <w:rFonts w:hAnsi="Times New Roman" w:cs="Times New Roman"/>
                <w:color w:val="000000"/>
                <w:sz w:val="24"/>
                <w:szCs w:val="24"/>
              </w:rPr>
              <w:t>приказу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2</w:t>
            </w:r>
            <w:r w:rsidR="0010114F">
              <w:rPr>
                <w:rFonts w:hAnsi="Times New Roman" w:cs="Times New Roman"/>
                <w:color w:val="000000"/>
                <w:sz w:val="24"/>
                <w:szCs w:val="24"/>
                <w:lang w:val="ru-RU"/>
              </w:rPr>
              <w:t>9</w:t>
            </w:r>
            <w:r>
              <w:rPr>
                <w:rFonts w:hAnsi="Times New Roman" w:cs="Times New Roman"/>
                <w:color w:val="000000"/>
                <w:sz w:val="24"/>
                <w:szCs w:val="24"/>
              </w:rPr>
              <w:t>.12.2023 № </w:t>
            </w:r>
            <w:r w:rsidR="008235A6">
              <w:rPr>
                <w:rFonts w:hAnsi="Times New Roman" w:cs="Times New Roman"/>
                <w:color w:val="000000"/>
                <w:sz w:val="24"/>
                <w:szCs w:val="24"/>
                <w:lang w:val="ru-RU"/>
              </w:rPr>
              <w:t>351</w:t>
            </w:r>
          </w:p>
        </w:tc>
      </w:tr>
    </w:tbl>
    <w:p w:rsidR="004045F2" w:rsidRPr="000778FD" w:rsidRDefault="000778FD">
      <w:pPr>
        <w:jc w:val="center"/>
        <w:rPr>
          <w:rFonts w:hAnsi="Times New Roman" w:cs="Times New Roman"/>
          <w:color w:val="000000"/>
          <w:sz w:val="24"/>
          <w:szCs w:val="24"/>
          <w:lang w:val="ru-RU"/>
        </w:rPr>
      </w:pPr>
      <w:r w:rsidRPr="000778FD">
        <w:rPr>
          <w:rFonts w:hAnsi="Times New Roman" w:cs="Times New Roman"/>
          <w:b/>
          <w:bCs/>
          <w:color w:val="000000"/>
          <w:sz w:val="24"/>
          <w:szCs w:val="24"/>
          <w:lang w:val="ru-RU"/>
        </w:rPr>
        <w:t>Учетная политика для целей бухгалтерского учета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Учетная политика </w:t>
      </w:r>
      <w:r w:rsidR="0010114F">
        <w:rPr>
          <w:rFonts w:hAnsi="Times New Roman" w:cs="Times New Roman"/>
          <w:color w:val="000000"/>
          <w:sz w:val="24"/>
          <w:szCs w:val="24"/>
          <w:lang w:val="ru-RU"/>
        </w:rPr>
        <w:t>краевое государственное автономное учреждение здравоохранения «Комсомольская стоматологическая поликлиника» министерства здравоохранения Хабаровского края</w:t>
      </w:r>
      <w:r w:rsidR="0010114F" w:rsidRPr="000778FD">
        <w:rPr>
          <w:rFonts w:hAnsi="Times New Roman" w:cs="Times New Roman"/>
          <w:color w:val="000000"/>
          <w:sz w:val="24"/>
          <w:szCs w:val="24"/>
          <w:lang w:val="ru-RU"/>
        </w:rPr>
        <w:t xml:space="preserve"> </w:t>
      </w:r>
      <w:r w:rsidRPr="000778FD">
        <w:rPr>
          <w:rFonts w:hAnsi="Times New Roman" w:cs="Times New Roman"/>
          <w:color w:val="000000"/>
          <w:sz w:val="24"/>
          <w:szCs w:val="24"/>
          <w:lang w:val="ru-RU"/>
        </w:rPr>
        <w:t xml:space="preserve"> (далее –</w:t>
      </w:r>
      <w:r>
        <w:rPr>
          <w:rFonts w:hAnsi="Times New Roman" w:cs="Times New Roman"/>
          <w:color w:val="000000"/>
          <w:sz w:val="24"/>
          <w:szCs w:val="24"/>
        </w:rPr>
        <w:t> </w:t>
      </w:r>
      <w:r w:rsidRPr="000778FD">
        <w:rPr>
          <w:rFonts w:hAnsi="Times New Roman" w:cs="Times New Roman"/>
          <w:color w:val="000000"/>
          <w:sz w:val="24"/>
          <w:szCs w:val="24"/>
          <w:lang w:val="ru-RU"/>
        </w:rPr>
        <w:t>учреждение) разработана в соответствии:</w:t>
      </w:r>
    </w:p>
    <w:p w:rsidR="004045F2" w:rsidRDefault="000778FD">
      <w:pPr>
        <w:numPr>
          <w:ilvl w:val="0"/>
          <w:numId w:val="1"/>
        </w:numPr>
        <w:ind w:left="780" w:right="180"/>
        <w:contextualSpacing/>
        <w:rPr>
          <w:rFonts w:hAnsi="Times New Roman" w:cs="Times New Roman"/>
          <w:color w:val="000000"/>
          <w:sz w:val="24"/>
          <w:szCs w:val="24"/>
        </w:rPr>
      </w:pPr>
      <w:r w:rsidRPr="000778FD">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4045F2" w:rsidRDefault="000778FD">
      <w:pPr>
        <w:numPr>
          <w:ilvl w:val="0"/>
          <w:numId w:val="1"/>
        </w:numPr>
        <w:ind w:left="780" w:right="180"/>
        <w:contextualSpacing/>
        <w:rPr>
          <w:rFonts w:hAnsi="Times New Roman" w:cs="Times New Roman"/>
          <w:color w:val="000000"/>
          <w:sz w:val="24"/>
          <w:szCs w:val="24"/>
        </w:rPr>
      </w:pPr>
      <w:r w:rsidRPr="000778FD">
        <w:rPr>
          <w:rFonts w:hAnsi="Times New Roman" w:cs="Times New Roman"/>
          <w:color w:val="000000"/>
          <w:sz w:val="24"/>
          <w:szCs w:val="24"/>
          <w:lang w:val="ru-RU"/>
        </w:rPr>
        <w:t xml:space="preserve">приказом Минфина от 23.12.2010 № 183н «Об утверждении Плана счетов бухгалтерского учета автономных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183н);</w:t>
      </w:r>
    </w:p>
    <w:p w:rsidR="004045F2" w:rsidRPr="000778FD" w:rsidRDefault="000778FD">
      <w:pPr>
        <w:numPr>
          <w:ilvl w:val="0"/>
          <w:numId w:val="1"/>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4045F2" w:rsidRPr="000778FD" w:rsidRDefault="000778FD">
      <w:pPr>
        <w:numPr>
          <w:ilvl w:val="0"/>
          <w:numId w:val="1"/>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 xml:space="preserve">приказом Минфина от 29.11.2017 № 209н «Об утверждении Порядка применения классификации операций сектора государственного </w:t>
      </w:r>
      <w:proofErr w:type="gramStart"/>
      <w:r w:rsidRPr="000778FD">
        <w:rPr>
          <w:rFonts w:hAnsi="Times New Roman" w:cs="Times New Roman"/>
          <w:color w:val="000000"/>
          <w:sz w:val="24"/>
          <w:szCs w:val="24"/>
          <w:lang w:val="ru-RU"/>
        </w:rPr>
        <w:t>управления»(</w:t>
      </w:r>
      <w:proofErr w:type="gramEnd"/>
      <w:r w:rsidRPr="000778FD">
        <w:rPr>
          <w:rFonts w:hAnsi="Times New Roman" w:cs="Times New Roman"/>
          <w:color w:val="000000"/>
          <w:sz w:val="24"/>
          <w:szCs w:val="24"/>
          <w:lang w:val="ru-RU"/>
        </w:rPr>
        <w:t>далее – приказ № 209н);</w:t>
      </w:r>
    </w:p>
    <w:p w:rsidR="004045F2" w:rsidRDefault="000778FD">
      <w:pPr>
        <w:numPr>
          <w:ilvl w:val="0"/>
          <w:numId w:val="1"/>
        </w:numPr>
        <w:ind w:left="780" w:right="180"/>
        <w:contextualSpacing/>
        <w:rPr>
          <w:rFonts w:hAnsi="Times New Roman" w:cs="Times New Roman"/>
          <w:color w:val="000000"/>
          <w:sz w:val="24"/>
          <w:szCs w:val="24"/>
        </w:rPr>
      </w:pPr>
      <w:r w:rsidRPr="000778FD">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4045F2" w:rsidRDefault="000778FD">
      <w:pPr>
        <w:numPr>
          <w:ilvl w:val="0"/>
          <w:numId w:val="1"/>
        </w:numPr>
        <w:ind w:left="780" w:right="180"/>
        <w:contextualSpacing/>
        <w:rPr>
          <w:rFonts w:hAnsi="Times New Roman" w:cs="Times New Roman"/>
          <w:color w:val="000000"/>
          <w:sz w:val="24"/>
          <w:szCs w:val="24"/>
        </w:rPr>
      </w:pPr>
      <w:r w:rsidRPr="000778FD">
        <w:rPr>
          <w:rFonts w:hAnsi="Times New Roman" w:cs="Times New Roman"/>
          <w:color w:val="000000"/>
          <w:sz w:val="24"/>
          <w:szCs w:val="24"/>
          <w:lang w:val="ru-RU"/>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61н);</w:t>
      </w:r>
    </w:p>
    <w:p w:rsidR="004045F2" w:rsidRPr="000778FD" w:rsidRDefault="000778FD">
      <w:pPr>
        <w:numPr>
          <w:ilvl w:val="0"/>
          <w:numId w:val="1"/>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w:t>
      </w:r>
      <w:r>
        <w:rPr>
          <w:rFonts w:hAnsi="Times New Roman" w:cs="Times New Roman"/>
          <w:color w:val="000000"/>
          <w:sz w:val="24"/>
          <w:szCs w:val="24"/>
        </w:rPr>
        <w:t> </w:t>
      </w:r>
      <w:r w:rsidRPr="000778FD">
        <w:rPr>
          <w:rFonts w:hAnsi="Times New Roman" w:cs="Times New Roman"/>
          <w:color w:val="000000"/>
          <w:sz w:val="24"/>
          <w:szCs w:val="24"/>
          <w:lang w:val="ru-RU"/>
        </w:rPr>
        <w:t>(далее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от 30.10.2020 № 254н (далее – СГС «Метод долевого участия»), от 16.12.2020 № 310н (далее – СГС «Биологические активы»).</w:t>
      </w:r>
    </w:p>
    <w:p w:rsidR="004045F2" w:rsidRDefault="000778FD">
      <w:pPr>
        <w:rPr>
          <w:rFonts w:hAnsi="Times New Roman" w:cs="Times New Roman"/>
          <w:color w:val="000000"/>
          <w:sz w:val="24"/>
          <w:szCs w:val="24"/>
        </w:rPr>
      </w:pPr>
      <w:r w:rsidRPr="000778FD">
        <w:rPr>
          <w:rFonts w:hAnsi="Times New Roman" w:cs="Times New Roman"/>
          <w:color w:val="000000"/>
          <w:sz w:val="24"/>
          <w:szCs w:val="24"/>
          <w:lang w:val="ru-RU"/>
        </w:rPr>
        <w:t>В части исполнения полномочий получателя бюджетных средств учреждение ведет учет в</w:t>
      </w:r>
      <w:r>
        <w:rPr>
          <w:rFonts w:hAnsi="Times New Roman" w:cs="Times New Roman"/>
          <w:color w:val="000000"/>
          <w:sz w:val="24"/>
          <w:szCs w:val="24"/>
        </w:rPr>
        <w:t> </w:t>
      </w:r>
      <w:r w:rsidRPr="000778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0778FD">
        <w:rPr>
          <w:rFonts w:hAnsi="Times New Roman" w:cs="Times New Roman"/>
          <w:color w:val="000000"/>
          <w:sz w:val="24"/>
          <w:szCs w:val="24"/>
          <w:lang w:val="ru-RU"/>
        </w:rPr>
        <w:t>приказом Минфина от 06.12.2010 № 162н</w:t>
      </w:r>
      <w:r>
        <w:rPr>
          <w:rFonts w:hAnsi="Times New Roman" w:cs="Times New Roman"/>
          <w:color w:val="000000"/>
          <w:sz w:val="24"/>
          <w:szCs w:val="24"/>
        </w:rPr>
        <w:t> </w:t>
      </w:r>
      <w:r w:rsidRPr="000778FD">
        <w:rPr>
          <w:rFonts w:hAnsi="Times New Roman" w:cs="Times New Roman"/>
          <w:color w:val="000000"/>
          <w:sz w:val="24"/>
          <w:szCs w:val="24"/>
          <w:lang w:val="ru-RU"/>
        </w:rPr>
        <w:t>«Об утверждении плана счетов</w:t>
      </w:r>
      <w:r>
        <w:rPr>
          <w:rFonts w:hAnsi="Times New Roman" w:cs="Times New Roman"/>
          <w:color w:val="000000"/>
          <w:sz w:val="24"/>
          <w:szCs w:val="24"/>
        </w:rPr>
        <w:t> </w:t>
      </w:r>
      <w:r w:rsidRPr="000778FD">
        <w:rPr>
          <w:rFonts w:hAnsi="Times New Roman" w:cs="Times New Roman"/>
          <w:color w:val="000000"/>
          <w:sz w:val="24"/>
          <w:szCs w:val="24"/>
          <w:lang w:val="ru-RU"/>
        </w:rPr>
        <w:t>бюджетного учета и Инструкции по</w:t>
      </w:r>
      <w:r>
        <w:rPr>
          <w:rFonts w:hAnsi="Times New Roman" w:cs="Times New Roman"/>
          <w:color w:val="000000"/>
          <w:sz w:val="24"/>
          <w:szCs w:val="24"/>
        </w:rPr>
        <w:t> </w:t>
      </w:r>
      <w:r w:rsidRPr="000778FD">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4045F2" w:rsidRDefault="000778FD">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7750"/>
      </w:tblGrid>
      <w:tr w:rsidR="004045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proofErr w:type="spellStart"/>
            <w:r>
              <w:rPr>
                <w:rFonts w:hAnsi="Times New Roman" w:cs="Times New Roman"/>
                <w:b/>
                <w:bCs/>
                <w:color w:val="000000"/>
                <w:sz w:val="24"/>
                <w:szCs w:val="24"/>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4045F2" w:rsidRPr="006A25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proofErr w:type="spellStart"/>
            <w:r>
              <w:rPr>
                <w:rFonts w:hAnsi="Times New Roman" w:cs="Times New Roman"/>
                <w:color w:val="000000"/>
                <w:sz w:val="24"/>
                <w:szCs w:val="24"/>
              </w:rPr>
              <w:t>Учреждение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Pr="000C734D" w:rsidRDefault="000C734D">
            <w:pPr>
              <w:rPr>
                <w:lang w:val="ru-RU"/>
              </w:rPr>
            </w:pPr>
            <w:r>
              <w:rPr>
                <w:rFonts w:hAnsi="Times New Roman" w:cs="Times New Roman"/>
                <w:color w:val="000000"/>
                <w:sz w:val="24"/>
                <w:szCs w:val="24"/>
                <w:lang w:val="ru-RU"/>
              </w:rPr>
              <w:t>КГАУЗ «Комсомольская стоматологическая поликлиника» МЗ ХК</w:t>
            </w:r>
          </w:p>
        </w:tc>
      </w:tr>
      <w:tr w:rsidR="004045F2" w:rsidRPr="006A25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Pr="000778FD" w:rsidRDefault="000778FD">
            <w:pPr>
              <w:rPr>
                <w:lang w:val="ru-RU"/>
              </w:rPr>
            </w:pPr>
            <w:r w:rsidRPr="000778FD">
              <w:rPr>
                <w:rFonts w:hAnsi="Times New Roman" w:cs="Times New Roman"/>
                <w:color w:val="000000"/>
                <w:sz w:val="24"/>
                <w:szCs w:val="24"/>
                <w:lang w:val="ru-RU"/>
              </w:rPr>
              <w:t>1–17-е разряды номера счета в соответствии</w:t>
            </w:r>
            <w:r>
              <w:rPr>
                <w:rFonts w:hAnsi="Times New Roman" w:cs="Times New Roman"/>
                <w:color w:val="000000"/>
                <w:sz w:val="24"/>
                <w:szCs w:val="24"/>
              </w:rPr>
              <w:t> </w:t>
            </w:r>
            <w:r w:rsidRPr="000778FD">
              <w:rPr>
                <w:rFonts w:hAnsi="Times New Roman" w:cs="Times New Roman"/>
                <w:color w:val="000000"/>
                <w:sz w:val="24"/>
                <w:szCs w:val="24"/>
                <w:lang w:val="ru-RU"/>
              </w:rPr>
              <w:t>с Рабочим планом счетов</w:t>
            </w:r>
          </w:p>
        </w:tc>
      </w:tr>
      <w:tr w:rsidR="004045F2" w:rsidRPr="006A25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Pr="000778FD" w:rsidRDefault="000778FD">
            <w:pPr>
              <w:rPr>
                <w:lang w:val="ru-RU"/>
              </w:rPr>
            </w:pPr>
            <w:r w:rsidRPr="000778FD">
              <w:rPr>
                <w:rFonts w:hAnsi="Times New Roman" w:cs="Times New Roman"/>
                <w:color w:val="000000"/>
                <w:sz w:val="24"/>
                <w:szCs w:val="24"/>
                <w:lang w:val="ru-RU"/>
              </w:rPr>
              <w:t>В зависимости от того, в каком разряде</w:t>
            </w:r>
            <w:r>
              <w:rPr>
                <w:rFonts w:hAnsi="Times New Roman" w:cs="Times New Roman"/>
                <w:color w:val="000000"/>
                <w:sz w:val="24"/>
                <w:szCs w:val="24"/>
              </w:rPr>
              <w:t> </w:t>
            </w:r>
            <w:r w:rsidRPr="000778FD">
              <w:rPr>
                <w:rFonts w:hAnsi="Times New Roman" w:cs="Times New Roman"/>
                <w:color w:val="000000"/>
                <w:sz w:val="24"/>
                <w:szCs w:val="24"/>
                <w:lang w:val="ru-RU"/>
              </w:rPr>
              <w:t>номера счета бухучета стоит обозначение:</w:t>
            </w:r>
            <w:r w:rsidRPr="000778FD">
              <w:rPr>
                <w:lang w:val="ru-RU"/>
              </w:rPr>
              <w:br/>
            </w:r>
            <w:r w:rsidRPr="000778FD">
              <w:rPr>
                <w:rFonts w:hAnsi="Times New Roman" w:cs="Times New Roman"/>
                <w:color w:val="000000"/>
                <w:sz w:val="24"/>
                <w:szCs w:val="24"/>
                <w:lang w:val="ru-RU"/>
              </w:rPr>
              <w:t>– 18-й разряд – код вида финансового</w:t>
            </w:r>
            <w:r>
              <w:rPr>
                <w:rFonts w:hAnsi="Times New Roman" w:cs="Times New Roman"/>
                <w:color w:val="000000"/>
                <w:sz w:val="24"/>
                <w:szCs w:val="24"/>
              </w:rPr>
              <w:t> </w:t>
            </w:r>
            <w:r w:rsidRPr="000778FD">
              <w:rPr>
                <w:rFonts w:hAnsi="Times New Roman" w:cs="Times New Roman"/>
                <w:color w:val="000000"/>
                <w:sz w:val="24"/>
                <w:szCs w:val="24"/>
                <w:lang w:val="ru-RU"/>
              </w:rPr>
              <w:t>обеспечения (деятельности);</w:t>
            </w:r>
            <w:r w:rsidRPr="000778FD">
              <w:rPr>
                <w:lang w:val="ru-RU"/>
              </w:rPr>
              <w:br/>
            </w:r>
            <w:r w:rsidRPr="000778FD">
              <w:rPr>
                <w:rFonts w:hAnsi="Times New Roman" w:cs="Times New Roman"/>
                <w:color w:val="000000"/>
                <w:sz w:val="24"/>
                <w:szCs w:val="24"/>
                <w:lang w:val="ru-RU"/>
              </w:rPr>
              <w:t>– 26-й разряд – соответствующая</w:t>
            </w:r>
            <w:r>
              <w:rPr>
                <w:rFonts w:hAnsi="Times New Roman" w:cs="Times New Roman"/>
                <w:color w:val="000000"/>
                <w:sz w:val="24"/>
                <w:szCs w:val="24"/>
              </w:rPr>
              <w:t> </w:t>
            </w:r>
            <w:r w:rsidRPr="000778FD">
              <w:rPr>
                <w:rFonts w:hAnsi="Times New Roman" w:cs="Times New Roman"/>
                <w:color w:val="000000"/>
                <w:sz w:val="24"/>
                <w:szCs w:val="24"/>
                <w:lang w:val="ru-RU"/>
              </w:rPr>
              <w:t>подстатья КОСГУ</w:t>
            </w:r>
          </w:p>
        </w:tc>
      </w:tr>
    </w:tbl>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 I</w:t>
      </w:r>
      <w:r w:rsidRPr="0093549A">
        <w:rPr>
          <w:b/>
          <w:bCs/>
          <w:color w:val="252525"/>
          <w:spacing w:val="-2"/>
          <w:sz w:val="28"/>
          <w:szCs w:val="28"/>
          <w:lang w:val="ru-RU"/>
        </w:rPr>
        <w:t xml:space="preserve">. </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lang w:val="ru-RU"/>
        </w:rPr>
        <w:lastRenderedPageBreak/>
        <w:t>Общие положения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Ответственным за ведение бухгалтерского учета в учреждении является главный бухгалтер.</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0778FD">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0778FD">
        <w:rPr>
          <w:rFonts w:hAnsi="Times New Roman" w:cs="Times New Roman"/>
          <w:color w:val="000000"/>
          <w:sz w:val="24"/>
          <w:szCs w:val="24"/>
          <w:lang w:val="ru-RU"/>
        </w:rPr>
        <w:t>Единому плану счетов № 157н.</w:t>
      </w:r>
    </w:p>
    <w:p w:rsidR="004045F2" w:rsidRPr="000778FD" w:rsidRDefault="000778FD">
      <w:pPr>
        <w:rPr>
          <w:rFonts w:hAnsi="Times New Roman" w:cs="Times New Roman"/>
          <w:color w:val="000000"/>
          <w:sz w:val="24"/>
          <w:szCs w:val="24"/>
          <w:lang w:val="ru-RU"/>
        </w:rPr>
      </w:pPr>
      <w:r>
        <w:rPr>
          <w:rFonts w:hAnsi="Times New Roman" w:cs="Times New Roman"/>
          <w:color w:val="000000"/>
          <w:sz w:val="24"/>
          <w:szCs w:val="24"/>
          <w:lang w:val="ru-RU"/>
        </w:rPr>
        <w:t>2</w:t>
      </w:r>
      <w:r w:rsidRPr="000778FD">
        <w:rPr>
          <w:rFonts w:hAnsi="Times New Roman" w:cs="Times New Roman"/>
          <w:color w:val="000000"/>
          <w:sz w:val="24"/>
          <w:szCs w:val="24"/>
          <w:lang w:val="ru-RU"/>
        </w:rPr>
        <w:t>. В учреждении действуют постоянные комиссии:</w:t>
      </w:r>
    </w:p>
    <w:p w:rsidR="004045F2" w:rsidRPr="000778FD" w:rsidRDefault="000778FD">
      <w:pPr>
        <w:numPr>
          <w:ilvl w:val="0"/>
          <w:numId w:val="2"/>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комиссия по поступлению и выбытию активов (приложение 1);</w:t>
      </w:r>
    </w:p>
    <w:p w:rsidR="004045F2" w:rsidRDefault="000778FD">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4045F2" w:rsidRPr="000778FD" w:rsidRDefault="000778FD">
      <w:pPr>
        <w:numPr>
          <w:ilvl w:val="0"/>
          <w:numId w:val="2"/>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 xml:space="preserve">комиссия для проведения внезапной ревизии кассы (приложение </w:t>
      </w:r>
      <w:r>
        <w:rPr>
          <w:rFonts w:hAnsi="Times New Roman" w:cs="Times New Roman"/>
          <w:color w:val="000000"/>
          <w:sz w:val="24"/>
          <w:szCs w:val="24"/>
          <w:lang w:val="ru-RU"/>
        </w:rPr>
        <w:t>3</w:t>
      </w:r>
      <w:r w:rsidRPr="000778FD">
        <w:rPr>
          <w:rFonts w:hAnsi="Times New Roman" w:cs="Times New Roman"/>
          <w:color w:val="000000"/>
          <w:sz w:val="24"/>
          <w:szCs w:val="24"/>
          <w:lang w:val="ru-RU"/>
        </w:rPr>
        <w:t>).</w:t>
      </w:r>
    </w:p>
    <w:p w:rsidR="004045F2" w:rsidRPr="000778FD" w:rsidRDefault="000778FD">
      <w:pPr>
        <w:rPr>
          <w:rFonts w:hAnsi="Times New Roman" w:cs="Times New Roman"/>
          <w:color w:val="000000"/>
          <w:sz w:val="24"/>
          <w:szCs w:val="24"/>
          <w:lang w:val="ru-RU"/>
        </w:rPr>
      </w:pPr>
      <w:r>
        <w:rPr>
          <w:rFonts w:hAnsi="Times New Roman" w:cs="Times New Roman"/>
          <w:color w:val="000000"/>
          <w:sz w:val="24"/>
          <w:szCs w:val="24"/>
          <w:lang w:val="ru-RU"/>
        </w:rPr>
        <w:t>3</w:t>
      </w:r>
      <w:r w:rsidRPr="00FD3530">
        <w:rPr>
          <w:rFonts w:hAnsi="Times New Roman" w:cs="Times New Roman"/>
          <w:color w:val="000000"/>
          <w:sz w:val="24"/>
          <w:szCs w:val="24"/>
          <w:lang w:val="ru-RU"/>
        </w:rPr>
        <w:t>. Учреждение публикует основные положения учетной политики на своем официальном сайте путем размещения копий документов учетной политики.</w:t>
      </w:r>
      <w:r w:rsidRPr="00FD3530">
        <w:rPr>
          <w:lang w:val="ru-RU"/>
        </w:rPr>
        <w:br/>
      </w:r>
      <w:r w:rsidRPr="00FD3530">
        <w:rPr>
          <w:rFonts w:hAnsi="Times New Roman" w:cs="Times New Roman"/>
          <w:color w:val="000000"/>
          <w:sz w:val="24"/>
          <w:szCs w:val="24"/>
          <w:lang w:val="ru-RU"/>
        </w:rPr>
        <w:t>Основание: пункт 9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Pr>
          <w:rFonts w:hAnsi="Times New Roman" w:cs="Times New Roman"/>
          <w:color w:val="000000"/>
          <w:sz w:val="24"/>
          <w:szCs w:val="24"/>
          <w:lang w:val="ru-RU"/>
        </w:rPr>
        <w:t>4</w:t>
      </w:r>
      <w:r w:rsidRPr="000778FD">
        <w:rPr>
          <w:rFonts w:hAnsi="Times New Roman" w:cs="Times New Roman"/>
          <w:color w:val="000000"/>
          <w:sz w:val="24"/>
          <w:szCs w:val="24"/>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w:t>
      </w:r>
      <w:r>
        <w:rPr>
          <w:rFonts w:hAnsi="Times New Roman" w:cs="Times New Roman"/>
          <w:color w:val="000000"/>
          <w:sz w:val="24"/>
          <w:szCs w:val="24"/>
        </w:rPr>
        <w:t> </w:t>
      </w:r>
      <w:r w:rsidRPr="000778FD">
        <w:rPr>
          <w:rFonts w:hAnsi="Times New Roman" w:cs="Times New Roman"/>
          <w:color w:val="000000"/>
          <w:sz w:val="24"/>
          <w:szCs w:val="24"/>
          <w:lang w:val="ru-RU"/>
        </w:rPr>
        <w:t>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Pr>
          <w:rFonts w:hAnsi="Times New Roman" w:cs="Times New Roman"/>
          <w:color w:val="000000"/>
          <w:sz w:val="24"/>
          <w:szCs w:val="24"/>
        </w:rPr>
        <w:t> </w:t>
      </w:r>
      <w:r w:rsidRPr="000778FD">
        <w:rPr>
          <w:rFonts w:hAnsi="Times New Roman" w:cs="Times New Roman"/>
          <w:color w:val="000000"/>
          <w:sz w:val="24"/>
          <w:szCs w:val="24"/>
          <w:lang w:val="ru-RU"/>
        </w:rPr>
        <w:t>Пояснениях к отчетности информации о существенных ошибках.</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17, 20, 32 СГС «Учетная политика, оценочные значения и ошибки».</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II</w:t>
      </w:r>
      <w:r w:rsidRPr="0093549A">
        <w:rPr>
          <w:b/>
          <w:bCs/>
          <w:color w:val="252525"/>
          <w:spacing w:val="-2"/>
          <w:sz w:val="28"/>
          <w:szCs w:val="28"/>
          <w:lang w:val="ru-RU"/>
        </w:rPr>
        <w:t>. Технология</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 </w:t>
      </w:r>
      <w:r w:rsidRPr="0093549A">
        <w:rPr>
          <w:b/>
          <w:bCs/>
          <w:color w:val="252525"/>
          <w:spacing w:val="-2"/>
          <w:sz w:val="28"/>
          <w:szCs w:val="28"/>
          <w:lang w:val="ru-RU"/>
        </w:rPr>
        <w:t>составления, передачи документов для отражения в бухгалтерском учете</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 Бухгалтерский учет ведется в электронном виде с применением программных</w:t>
      </w:r>
      <w:r>
        <w:rPr>
          <w:rFonts w:hAnsi="Times New Roman" w:cs="Times New Roman"/>
          <w:color w:val="000000"/>
          <w:sz w:val="24"/>
          <w:szCs w:val="24"/>
        </w:rPr>
        <w:t> </w:t>
      </w:r>
      <w:r w:rsidRPr="000778FD">
        <w:rPr>
          <w:rFonts w:hAnsi="Times New Roman" w:cs="Times New Roman"/>
          <w:color w:val="000000"/>
          <w:sz w:val="24"/>
          <w:szCs w:val="24"/>
          <w:lang w:val="ru-RU"/>
        </w:rPr>
        <w:t>продуктов «Бухгалтерия» и «Зарплата».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6 Инструкции к Единому плану счетов № 157н.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w:t>
      </w:r>
      <w:r>
        <w:rPr>
          <w:rFonts w:hAnsi="Times New Roman" w:cs="Times New Roman"/>
          <w:color w:val="000000"/>
          <w:sz w:val="24"/>
          <w:szCs w:val="24"/>
        </w:rPr>
        <w:t> </w:t>
      </w:r>
      <w:r w:rsidRPr="000778FD">
        <w:rPr>
          <w:rFonts w:hAnsi="Times New Roman" w:cs="Times New Roman"/>
          <w:color w:val="000000"/>
          <w:sz w:val="24"/>
          <w:szCs w:val="24"/>
          <w:lang w:val="ru-RU"/>
        </w:rPr>
        <w:t xml:space="preserve"> следующим направлениям:</w:t>
      </w:r>
    </w:p>
    <w:p w:rsidR="004045F2" w:rsidRPr="000778FD" w:rsidRDefault="000778FD">
      <w:pPr>
        <w:numPr>
          <w:ilvl w:val="0"/>
          <w:numId w:val="3"/>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0778FD">
        <w:rPr>
          <w:rFonts w:hAnsi="Times New Roman" w:cs="Times New Roman"/>
          <w:color w:val="000000"/>
          <w:sz w:val="24"/>
          <w:szCs w:val="24"/>
          <w:lang w:val="ru-RU"/>
        </w:rPr>
        <w:t>Федерального казначейства;</w:t>
      </w:r>
    </w:p>
    <w:p w:rsidR="004045F2" w:rsidRDefault="000778FD">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045F2" w:rsidRDefault="000778FD">
      <w:pPr>
        <w:numPr>
          <w:ilvl w:val="0"/>
          <w:numId w:val="3"/>
        </w:numPr>
        <w:ind w:left="780" w:right="180"/>
        <w:contextualSpacing/>
        <w:rPr>
          <w:rFonts w:hAnsi="Times New Roman" w:cs="Times New Roman"/>
          <w:color w:val="000000"/>
          <w:sz w:val="24"/>
          <w:szCs w:val="24"/>
        </w:rPr>
      </w:pPr>
      <w:r w:rsidRPr="000778FD">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0778FD">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045F2" w:rsidRPr="000778FD" w:rsidRDefault="000778FD">
      <w:pPr>
        <w:numPr>
          <w:ilvl w:val="0"/>
          <w:numId w:val="3"/>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 xml:space="preserve">передача отчетности в отделение Фонда пенсионного и социального </w:t>
      </w:r>
      <w:proofErr w:type="gramStart"/>
      <w:r w:rsidRPr="000778FD">
        <w:rPr>
          <w:rFonts w:hAnsi="Times New Roman" w:cs="Times New Roman"/>
          <w:color w:val="000000"/>
          <w:sz w:val="24"/>
          <w:szCs w:val="24"/>
          <w:lang w:val="ru-RU"/>
        </w:rPr>
        <w:t>страхования;;</w:t>
      </w:r>
      <w:proofErr w:type="gramEnd"/>
    </w:p>
    <w:p w:rsidR="004045F2" w:rsidRPr="000778FD" w:rsidRDefault="000778FD">
      <w:pPr>
        <w:numPr>
          <w:ilvl w:val="0"/>
          <w:numId w:val="3"/>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размещение информации о деятельности учреждения на официальном сайте</w:t>
      </w:r>
      <w:r>
        <w:rPr>
          <w:rFonts w:hAnsi="Times New Roman" w:cs="Times New Roman"/>
          <w:color w:val="000000"/>
          <w:sz w:val="24"/>
          <w:szCs w:val="24"/>
        </w:rPr>
        <w:t> bus</w:t>
      </w:r>
      <w:r w:rsidRPr="000778FD">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0778F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0778FD">
        <w:rPr>
          <w:rFonts w:hAnsi="Times New Roman" w:cs="Times New Roman"/>
          <w:color w:val="000000"/>
          <w:sz w:val="24"/>
          <w:szCs w:val="24"/>
          <w:lang w:val="ru-RU"/>
        </w:rPr>
        <w:t>;</w:t>
      </w:r>
    </w:p>
    <w:p w:rsidR="004045F2" w:rsidRDefault="000778FD">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w:t>
      </w:r>
    </w:p>
    <w:p w:rsidR="004045F2" w:rsidRPr="000778FD" w:rsidRDefault="000778FD">
      <w:pPr>
        <w:rPr>
          <w:rFonts w:hAnsi="Times New Roman" w:cs="Times New Roman"/>
          <w:color w:val="000000"/>
          <w:sz w:val="24"/>
          <w:szCs w:val="24"/>
          <w:lang w:val="ru-RU"/>
        </w:rPr>
      </w:pPr>
      <w:r>
        <w:rPr>
          <w:rFonts w:hAnsi="Times New Roman" w:cs="Times New Roman"/>
          <w:color w:val="000000"/>
          <w:sz w:val="24"/>
          <w:szCs w:val="24"/>
          <w:lang w:val="ru-RU"/>
        </w:rPr>
        <w:t>Со</w:t>
      </w:r>
      <w:r w:rsidRPr="000778FD">
        <w:rPr>
          <w:rFonts w:hAnsi="Times New Roman" w:cs="Times New Roman"/>
          <w:color w:val="000000"/>
          <w:sz w:val="24"/>
          <w:szCs w:val="24"/>
          <w:lang w:val="ru-RU"/>
        </w:rPr>
        <w:t>здание электронных документов бухгалтерского учета и их обмен внутри учреждения осуществляется с использованием бухгалтерской программы «1С: Бухгалтерия государственного учреждения ». Сдача бухгалтерской (финансовой) отчетности — в «</w:t>
      </w:r>
      <w:r>
        <w:rPr>
          <w:rFonts w:hAnsi="Times New Roman" w:cs="Times New Roman"/>
          <w:color w:val="000000"/>
          <w:sz w:val="24"/>
          <w:szCs w:val="24"/>
          <w:lang w:val="ru-RU"/>
        </w:rPr>
        <w:t>Свод -Смарт</w:t>
      </w:r>
      <w:r w:rsidRPr="000778FD">
        <w:rPr>
          <w:rFonts w:hAnsi="Times New Roman" w:cs="Times New Roman"/>
          <w:color w:val="000000"/>
          <w:sz w:val="24"/>
          <w:szCs w:val="24"/>
          <w:lang w:val="ru-RU"/>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r>
        <w:rPr>
          <w:rFonts w:hAnsi="Times New Roman" w:cs="Times New Roman"/>
          <w:color w:val="000000"/>
          <w:sz w:val="24"/>
          <w:szCs w:val="24"/>
        </w:rPr>
        <w:t>online</w:t>
      </w:r>
      <w:r w:rsidRPr="000778FD">
        <w:rPr>
          <w:rFonts w:hAnsi="Times New Roman" w:cs="Times New Roman"/>
          <w:color w:val="000000"/>
          <w:sz w:val="24"/>
          <w:szCs w:val="24"/>
          <w:lang w:val="ru-RU"/>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1 приложения № 2 к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4. В целях обеспечения сохранности электронных данных бухгалтерского учета и</w:t>
      </w:r>
      <w:r>
        <w:rPr>
          <w:rFonts w:hAnsi="Times New Roman" w:cs="Times New Roman"/>
          <w:color w:val="000000"/>
          <w:sz w:val="24"/>
          <w:szCs w:val="24"/>
        </w:rPr>
        <w:t> </w:t>
      </w:r>
      <w:r w:rsidRPr="000778FD">
        <w:rPr>
          <w:rFonts w:hAnsi="Times New Roman" w:cs="Times New Roman"/>
          <w:color w:val="000000"/>
          <w:sz w:val="24"/>
          <w:szCs w:val="24"/>
          <w:lang w:val="ru-RU"/>
        </w:rPr>
        <w:t>отчетности:</w:t>
      </w:r>
    </w:p>
    <w:p w:rsidR="004045F2" w:rsidRPr="000778FD" w:rsidRDefault="000778FD">
      <w:pPr>
        <w:numPr>
          <w:ilvl w:val="0"/>
          <w:numId w:val="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Pr="000778FD">
        <w:rPr>
          <w:rFonts w:hAnsi="Times New Roman" w:cs="Times New Roman"/>
          <w:color w:val="000000"/>
          <w:sz w:val="24"/>
          <w:szCs w:val="24"/>
          <w:lang w:val="ru-RU"/>
        </w:rPr>
        <w:t>«Бухгалтерия»</w:t>
      </w:r>
      <w:r w:rsidR="00395537">
        <w:rPr>
          <w:rFonts w:hAnsi="Times New Roman" w:cs="Times New Roman"/>
          <w:color w:val="000000"/>
          <w:sz w:val="24"/>
          <w:szCs w:val="24"/>
          <w:lang w:val="ru-RU"/>
        </w:rPr>
        <w:t xml:space="preserve"> и </w:t>
      </w:r>
      <w:r w:rsidRPr="000778FD">
        <w:rPr>
          <w:rFonts w:hAnsi="Times New Roman" w:cs="Times New Roman"/>
          <w:color w:val="000000"/>
          <w:sz w:val="24"/>
          <w:szCs w:val="24"/>
          <w:lang w:val="ru-RU"/>
        </w:rPr>
        <w:t xml:space="preserve"> «Зарплата»;</w:t>
      </w:r>
    </w:p>
    <w:p w:rsidR="004045F2" w:rsidRPr="000778FD" w:rsidRDefault="000778FD">
      <w:pPr>
        <w:numPr>
          <w:ilvl w:val="0"/>
          <w:numId w:val="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по итогам квартала и отчетного года после сдачи отчетности производится запись</w:t>
      </w:r>
      <w:r>
        <w:rPr>
          <w:rFonts w:hAnsi="Times New Roman" w:cs="Times New Roman"/>
          <w:color w:val="000000"/>
          <w:sz w:val="24"/>
          <w:szCs w:val="24"/>
        </w:rPr>
        <w:t> </w:t>
      </w:r>
      <w:r w:rsidRPr="000778FD">
        <w:rPr>
          <w:rFonts w:hAnsi="Times New Roman" w:cs="Times New Roman"/>
          <w:color w:val="000000"/>
          <w:sz w:val="24"/>
          <w:szCs w:val="24"/>
          <w:lang w:val="ru-RU"/>
        </w:rPr>
        <w:t xml:space="preserve">копии базы данных на внешний носитель – </w:t>
      </w:r>
      <w:proofErr w:type="spellStart"/>
      <w:r w:rsidRPr="000778FD">
        <w:rPr>
          <w:rFonts w:hAnsi="Times New Roman" w:cs="Times New Roman"/>
          <w:color w:val="000000"/>
          <w:sz w:val="24"/>
          <w:szCs w:val="24"/>
          <w:lang w:val="ru-RU"/>
        </w:rPr>
        <w:t>флеш</w:t>
      </w:r>
      <w:proofErr w:type="spellEnd"/>
      <w:r w:rsidRPr="000778FD">
        <w:rPr>
          <w:rFonts w:hAnsi="Times New Roman" w:cs="Times New Roman"/>
          <w:color w:val="000000"/>
          <w:sz w:val="24"/>
          <w:szCs w:val="24"/>
          <w:lang w:val="ru-RU"/>
        </w:rPr>
        <w:t>-карту, которая</w:t>
      </w:r>
      <w:r>
        <w:rPr>
          <w:rFonts w:hAnsi="Times New Roman" w:cs="Times New Roman"/>
          <w:color w:val="000000"/>
          <w:sz w:val="24"/>
          <w:szCs w:val="24"/>
        </w:rPr>
        <w:t> </w:t>
      </w:r>
      <w:r w:rsidRPr="000778FD">
        <w:rPr>
          <w:rFonts w:hAnsi="Times New Roman" w:cs="Times New Roman"/>
          <w:color w:val="000000"/>
          <w:sz w:val="24"/>
          <w:szCs w:val="24"/>
          <w:lang w:val="ru-RU"/>
        </w:rPr>
        <w:t>хранится в сейфе</w:t>
      </w:r>
      <w:r>
        <w:rPr>
          <w:rFonts w:hAnsi="Times New Roman" w:cs="Times New Roman"/>
          <w:color w:val="000000"/>
          <w:sz w:val="24"/>
          <w:szCs w:val="24"/>
        </w:rPr>
        <w:t> </w:t>
      </w:r>
      <w:r w:rsidRPr="000778FD">
        <w:rPr>
          <w:rFonts w:hAnsi="Times New Roman" w:cs="Times New Roman"/>
          <w:color w:val="000000"/>
          <w:sz w:val="24"/>
          <w:szCs w:val="24"/>
          <w:lang w:val="ru-RU"/>
        </w:rPr>
        <w:t>главного бухгалтера;</w:t>
      </w:r>
    </w:p>
    <w:p w:rsidR="004045F2" w:rsidRPr="000778FD" w:rsidRDefault="000778FD">
      <w:pPr>
        <w:numPr>
          <w:ilvl w:val="0"/>
          <w:numId w:val="4"/>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по итогам каждого календарного месяца бухгалтерские регистры,</w:t>
      </w:r>
      <w:r>
        <w:rPr>
          <w:rFonts w:hAnsi="Times New Roman" w:cs="Times New Roman"/>
          <w:color w:val="000000"/>
          <w:sz w:val="24"/>
          <w:szCs w:val="24"/>
        </w:rPr>
        <w:t> </w:t>
      </w:r>
      <w:r w:rsidRPr="000778FD">
        <w:rPr>
          <w:rFonts w:hAnsi="Times New Roman" w:cs="Times New Roman"/>
          <w:color w:val="000000"/>
          <w:sz w:val="24"/>
          <w:szCs w:val="24"/>
          <w:lang w:val="ru-RU"/>
        </w:rPr>
        <w:t>сформированные в электронном виде, распечатываются на бумажный носитель и</w:t>
      </w:r>
      <w:r>
        <w:rPr>
          <w:rFonts w:hAnsi="Times New Roman" w:cs="Times New Roman"/>
          <w:color w:val="000000"/>
          <w:sz w:val="24"/>
          <w:szCs w:val="24"/>
        </w:rPr>
        <w:t> </w:t>
      </w:r>
      <w:r w:rsidRPr="000778FD">
        <w:rPr>
          <w:rFonts w:hAnsi="Times New Roman" w:cs="Times New Roman"/>
          <w:color w:val="000000"/>
          <w:sz w:val="24"/>
          <w:szCs w:val="24"/>
          <w:lang w:val="ru-RU"/>
        </w:rPr>
        <w:t>подшиваются в отдельные папки в хронологическом порядке.</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III</w:t>
      </w:r>
      <w:r w:rsidRPr="0093549A">
        <w:rPr>
          <w:b/>
          <w:bCs/>
          <w:color w:val="252525"/>
          <w:spacing w:val="-2"/>
          <w:sz w:val="28"/>
          <w:szCs w:val="28"/>
          <w:lang w:val="ru-RU"/>
        </w:rPr>
        <w:t>. Правила документооборота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установлены в графике документооборота (приложение 21 к настоящей учетной политике).</w:t>
      </w:r>
      <w:r w:rsidRPr="000778FD">
        <w:rPr>
          <w:lang w:val="ru-RU"/>
        </w:rPr>
        <w:br/>
      </w:r>
      <w:r w:rsidRPr="000778FD">
        <w:rPr>
          <w:rFonts w:hAnsi="Times New Roman" w:cs="Times New Roman"/>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4045F2" w:rsidRPr="000778FD" w:rsidRDefault="000778FD">
      <w:pPr>
        <w:rPr>
          <w:rFonts w:hAnsi="Times New Roman" w:cs="Times New Roman"/>
          <w:color w:val="000000"/>
          <w:sz w:val="24"/>
          <w:szCs w:val="24"/>
          <w:lang w:val="ru-RU"/>
        </w:rPr>
      </w:pPr>
      <w:r w:rsidRPr="004F37F8">
        <w:rPr>
          <w:rFonts w:hAnsi="Times New Roman" w:cs="Times New Roman"/>
          <w:color w:val="000000"/>
          <w:sz w:val="24"/>
          <w:szCs w:val="24"/>
          <w:lang w:val="ru-RU"/>
        </w:rPr>
        <w:t>Основание: пункт 1, подпункты «г», «ж» пункта 6 приложения № 2 к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3. При проведении хозяйственных операций используются унифицированные документы. Если для оформления хозяйственных операций не предусмотрены унифицированные документы, используются:</w:t>
      </w:r>
    </w:p>
    <w:p w:rsidR="004045F2" w:rsidRPr="000778FD" w:rsidRDefault="000778FD">
      <w:pPr>
        <w:numPr>
          <w:ilvl w:val="0"/>
          <w:numId w:val="5"/>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самостоятельно разработанные формы, которые приведены в приложении 5;</w:t>
      </w:r>
    </w:p>
    <w:p w:rsidR="004045F2" w:rsidRPr="000778FD" w:rsidRDefault="000778FD">
      <w:pPr>
        <w:numPr>
          <w:ilvl w:val="0"/>
          <w:numId w:val="5"/>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унифицированные формы, дополненные необходимыми реквизитами.</w:t>
      </w:r>
    </w:p>
    <w:p w:rsidR="004045F2" w:rsidRPr="000778FD" w:rsidRDefault="000778FD">
      <w:pPr>
        <w:rPr>
          <w:rFonts w:hAnsi="Times New Roman" w:cs="Times New Roman"/>
          <w:color w:val="000000"/>
          <w:sz w:val="24"/>
          <w:szCs w:val="24"/>
          <w:lang w:val="ru-RU"/>
        </w:rPr>
      </w:pPr>
      <w:r w:rsidRPr="004F37F8">
        <w:rPr>
          <w:rFonts w:hAnsi="Times New Roman" w:cs="Times New Roman"/>
          <w:color w:val="000000"/>
          <w:sz w:val="24"/>
          <w:szCs w:val="24"/>
          <w:lang w:val="ru-RU"/>
        </w:rPr>
        <w:t>Основание: пункт 11 Инструкции к Единому плану счетов № 157н, пункты 25–26 СГС «Концептуальные основы бухучета и отчетности», подпункт «г» пункта 9 СГС «Учетная политика, оценочные значения и ошибки», подпункт «а» пункта 6 приложения № 2 к данному стандарту.</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w:t>
      </w:r>
      <w:r w:rsidRPr="00CD7CBA">
        <w:rPr>
          <w:rFonts w:hAnsi="Times New Roman" w:cs="Times New Roman"/>
          <w:color w:val="000000"/>
          <w:sz w:val="24"/>
          <w:szCs w:val="24"/>
          <w:lang w:val="ru-RU"/>
        </w:rPr>
        <w:t>контроле (приложение 11). Д</w:t>
      </w:r>
      <w:r w:rsidRPr="000778FD">
        <w:rPr>
          <w:rFonts w:hAnsi="Times New Roman" w:cs="Times New Roman"/>
          <w:color w:val="000000"/>
          <w:sz w:val="24"/>
          <w:szCs w:val="24"/>
          <w:lang w:val="ru-RU"/>
        </w:rPr>
        <w:t>окументы, оформленные с нарушением, бухгалтерия к учету не принимает.</w:t>
      </w:r>
      <w:r w:rsidRPr="000778FD">
        <w:rPr>
          <w:lang w:val="ru-RU"/>
        </w:rPr>
        <w:br/>
      </w:r>
      <w:r w:rsidRPr="000778FD">
        <w:rPr>
          <w:rFonts w:hAnsi="Times New Roman" w:cs="Times New Roman"/>
          <w:color w:val="000000"/>
          <w:sz w:val="24"/>
          <w:szCs w:val="24"/>
          <w:lang w:val="ru-RU"/>
        </w:rPr>
        <w:t xml:space="preserve">Основание: пункт 3 Инструкции к Единому плану счетов № 157н, пункт 23 СГС «Концептуальные основы бухучета и отчетности», подпункт «з» пункты 1, 6 </w:t>
      </w:r>
      <w:r w:rsidRPr="00CD7CBA">
        <w:rPr>
          <w:rFonts w:hAnsi="Times New Roman" w:cs="Times New Roman"/>
          <w:color w:val="000000"/>
          <w:sz w:val="24"/>
          <w:szCs w:val="24"/>
          <w:lang w:val="ru-RU"/>
        </w:rPr>
        <w:t>приложения № 2 к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5. Право подписи учетных документов предоставлено сотрудникам, занимающим должности, перечисленные в </w:t>
      </w:r>
      <w:r w:rsidRPr="00CD7CBA">
        <w:rPr>
          <w:rFonts w:hAnsi="Times New Roman" w:cs="Times New Roman"/>
          <w:color w:val="000000"/>
          <w:sz w:val="24"/>
          <w:szCs w:val="24"/>
          <w:lang w:val="ru-RU"/>
        </w:rPr>
        <w:t>приложении 6</w:t>
      </w:r>
      <w:r w:rsidRPr="000778FD">
        <w:rPr>
          <w:rFonts w:hAnsi="Times New Roman" w:cs="Times New Roman"/>
          <w:color w:val="000000"/>
          <w:sz w:val="24"/>
          <w:szCs w:val="24"/>
          <w:lang w:val="ru-RU"/>
        </w:rPr>
        <w:t xml:space="preserve">. </w:t>
      </w:r>
      <w:proofErr w:type="spellStart"/>
      <w:r w:rsidRPr="000778FD">
        <w:rPr>
          <w:rFonts w:hAnsi="Times New Roman" w:cs="Times New Roman"/>
          <w:color w:val="000000"/>
          <w:sz w:val="24"/>
          <w:szCs w:val="24"/>
          <w:lang w:val="ru-RU"/>
        </w:rPr>
        <w:t>Пофамильный</w:t>
      </w:r>
      <w:proofErr w:type="spellEnd"/>
      <w:r w:rsidRPr="000778FD">
        <w:rPr>
          <w:rFonts w:hAnsi="Times New Roman" w:cs="Times New Roman"/>
          <w:color w:val="000000"/>
          <w:sz w:val="24"/>
          <w:szCs w:val="24"/>
          <w:lang w:val="ru-RU"/>
        </w:rPr>
        <w:t xml:space="preserve"> список сотрудников, имеющих право подписи, утверждается отдельным приказом руководителя.</w:t>
      </w:r>
      <w:r w:rsidRPr="000778FD">
        <w:rPr>
          <w:lang w:val="ru-RU"/>
        </w:rPr>
        <w:br/>
      </w:r>
      <w:r w:rsidRPr="000778FD">
        <w:rPr>
          <w:rFonts w:hAnsi="Times New Roman" w:cs="Times New Roman"/>
          <w:color w:val="000000"/>
          <w:sz w:val="24"/>
          <w:szCs w:val="24"/>
          <w:lang w:val="ru-RU"/>
        </w:rPr>
        <w:t>Основание: пункт 11 Инструкции к Единому плану счетов № 157н, пункт 8 приложения № 2 к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 по учету имущества.</w:t>
      </w:r>
    </w:p>
    <w:p w:rsidR="004045F2" w:rsidRPr="00CD7CBA" w:rsidRDefault="000778FD">
      <w:pPr>
        <w:rPr>
          <w:rFonts w:hAnsi="Times New Roman" w:cs="Times New Roman"/>
          <w:color w:val="000000"/>
          <w:sz w:val="24"/>
          <w:szCs w:val="24"/>
          <w:lang w:val="ru-RU"/>
        </w:rPr>
      </w:pPr>
      <w:r w:rsidRPr="00CD7CBA">
        <w:rPr>
          <w:rFonts w:hAnsi="Times New Roman" w:cs="Times New Roman"/>
          <w:color w:val="000000"/>
          <w:sz w:val="24"/>
          <w:szCs w:val="24"/>
          <w:lang w:val="ru-RU"/>
        </w:rPr>
        <w:t>С периодичностью один раз в месяц – в последний день месяца – оформляются:</w:t>
      </w:r>
    </w:p>
    <w:p w:rsidR="004045F2" w:rsidRPr="00CD7CBA" w:rsidRDefault="000778FD">
      <w:pPr>
        <w:numPr>
          <w:ilvl w:val="0"/>
          <w:numId w:val="6"/>
        </w:numPr>
        <w:ind w:left="780" w:right="180"/>
        <w:contextualSpacing/>
        <w:rPr>
          <w:rFonts w:hAnsi="Times New Roman" w:cs="Times New Roman"/>
          <w:color w:val="000000"/>
          <w:sz w:val="24"/>
          <w:szCs w:val="24"/>
          <w:lang w:val="ru-RU"/>
        </w:rPr>
      </w:pPr>
      <w:r w:rsidRPr="00CD7CBA">
        <w:rPr>
          <w:rFonts w:hAnsi="Times New Roman" w:cs="Times New Roman"/>
          <w:color w:val="000000"/>
          <w:sz w:val="24"/>
          <w:szCs w:val="24"/>
          <w:lang w:val="ru-RU"/>
        </w:rPr>
        <w:t>Ведомость группового начисления доходов (ф. 0510431);</w:t>
      </w:r>
    </w:p>
    <w:p w:rsidR="004045F2" w:rsidRPr="00CD7CBA" w:rsidRDefault="000778FD">
      <w:pPr>
        <w:numPr>
          <w:ilvl w:val="0"/>
          <w:numId w:val="6"/>
        </w:numPr>
        <w:ind w:left="780" w:right="180"/>
        <w:rPr>
          <w:rFonts w:hAnsi="Times New Roman" w:cs="Times New Roman"/>
          <w:color w:val="000000"/>
          <w:sz w:val="24"/>
          <w:szCs w:val="24"/>
        </w:rPr>
      </w:pPr>
      <w:proofErr w:type="spellStart"/>
      <w:r w:rsidRPr="00CD7CBA">
        <w:rPr>
          <w:rFonts w:hAnsi="Times New Roman" w:cs="Times New Roman"/>
          <w:color w:val="000000"/>
          <w:sz w:val="24"/>
          <w:szCs w:val="24"/>
        </w:rPr>
        <w:t>Ведомость</w:t>
      </w:r>
      <w:proofErr w:type="spellEnd"/>
      <w:r w:rsidRPr="00CD7CBA">
        <w:rPr>
          <w:rFonts w:hAnsi="Times New Roman" w:cs="Times New Roman"/>
          <w:color w:val="000000"/>
          <w:sz w:val="24"/>
          <w:szCs w:val="24"/>
        </w:rPr>
        <w:t xml:space="preserve"> </w:t>
      </w:r>
      <w:proofErr w:type="spellStart"/>
      <w:r w:rsidRPr="00CD7CBA">
        <w:rPr>
          <w:rFonts w:hAnsi="Times New Roman" w:cs="Times New Roman"/>
          <w:color w:val="000000"/>
          <w:sz w:val="24"/>
          <w:szCs w:val="24"/>
        </w:rPr>
        <w:t>выпадающих</w:t>
      </w:r>
      <w:proofErr w:type="spellEnd"/>
      <w:r w:rsidRPr="00CD7CBA">
        <w:rPr>
          <w:rFonts w:hAnsi="Times New Roman" w:cs="Times New Roman"/>
          <w:color w:val="000000"/>
          <w:sz w:val="24"/>
          <w:szCs w:val="24"/>
        </w:rPr>
        <w:t xml:space="preserve"> </w:t>
      </w:r>
      <w:proofErr w:type="spellStart"/>
      <w:r w:rsidRPr="00CD7CBA">
        <w:rPr>
          <w:rFonts w:hAnsi="Times New Roman" w:cs="Times New Roman"/>
          <w:color w:val="000000"/>
          <w:sz w:val="24"/>
          <w:szCs w:val="24"/>
        </w:rPr>
        <w:t>доходов</w:t>
      </w:r>
      <w:proofErr w:type="spellEnd"/>
      <w:r w:rsidRPr="00CD7CBA">
        <w:rPr>
          <w:rFonts w:hAnsi="Times New Roman" w:cs="Times New Roman"/>
          <w:color w:val="000000"/>
          <w:sz w:val="24"/>
          <w:szCs w:val="24"/>
        </w:rPr>
        <w:t xml:space="preserve"> (ф. 0510838).</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7. Все 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w:t>
      </w:r>
      <w:r w:rsidRPr="000778FD">
        <w:rPr>
          <w:rFonts w:hAnsi="Times New Roman" w:cs="Times New Roman"/>
          <w:color w:val="000000"/>
          <w:sz w:val="24"/>
          <w:szCs w:val="24"/>
          <w:lang w:val="ru-RU"/>
        </w:rPr>
        <w:lastRenderedPageBreak/>
        <w:t>профессиональный переводчик. Перевод денежных (</w:t>
      </w:r>
      <w:r w:rsidRPr="00395537">
        <w:rPr>
          <w:rFonts w:hAnsi="Times New Roman" w:cs="Times New Roman"/>
          <w:color w:val="000000"/>
          <w:sz w:val="24"/>
          <w:szCs w:val="24"/>
          <w:lang w:val="ru-RU"/>
        </w:rPr>
        <w:t>ф</w:t>
      </w:r>
      <w:r w:rsidRPr="000778FD">
        <w:rPr>
          <w:rFonts w:hAnsi="Times New Roman" w:cs="Times New Roman"/>
          <w:color w:val="000000"/>
          <w:sz w:val="24"/>
          <w:szCs w:val="24"/>
          <w:lang w:val="ru-RU"/>
        </w:rPr>
        <w:t>инансовых) документов заверяется нотариусом.</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31 СГС «Концептуальные основы бухучета и отчетности», пункт 7 приложения № 2 к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8.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Если в первичный учетный документ включены реквизиты из другого документа-основания, в первичном документе указывается информация, позволяющая идентифицировать соответствующий документ-основание.</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7 приложения № 2 к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9. Формирование электронных регистров бухучета осуществляется в следующем порядке:</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 xml:space="preserve">Журнал операций (ф. 0509213) по всем </w:t>
      </w:r>
      <w:proofErr w:type="spellStart"/>
      <w:r w:rsidRPr="000778FD">
        <w:rPr>
          <w:rFonts w:hAnsi="Times New Roman" w:cs="Times New Roman"/>
          <w:color w:val="000000"/>
          <w:sz w:val="24"/>
          <w:szCs w:val="24"/>
          <w:lang w:val="ru-RU"/>
        </w:rPr>
        <w:t>забалансовым</w:t>
      </w:r>
      <w:proofErr w:type="spellEnd"/>
      <w:r w:rsidRPr="000778FD">
        <w:rPr>
          <w:rFonts w:hAnsi="Times New Roman" w:cs="Times New Roman"/>
          <w:color w:val="000000"/>
          <w:sz w:val="24"/>
          <w:szCs w:val="24"/>
          <w:lang w:val="ru-RU"/>
        </w:rPr>
        <w:t xml:space="preserve"> счетам формируется ежемесячно в случае, если в отчетном месяце были обороты по счету;</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4045F2" w:rsidRPr="000778FD" w:rsidRDefault="000778FD" w:rsidP="001C5CB5">
      <w:pPr>
        <w:numPr>
          <w:ilvl w:val="0"/>
          <w:numId w:val="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журналы операций</w:t>
      </w:r>
      <w:r w:rsidR="007B16C8">
        <w:rPr>
          <w:rFonts w:hAnsi="Times New Roman" w:cs="Times New Roman"/>
          <w:color w:val="000000"/>
          <w:sz w:val="24"/>
          <w:szCs w:val="24"/>
          <w:lang w:val="ru-RU"/>
        </w:rPr>
        <w:t xml:space="preserve"> ежемесячно</w:t>
      </w:r>
      <w:r w:rsidRPr="000778FD">
        <w:rPr>
          <w:rFonts w:hAnsi="Times New Roman" w:cs="Times New Roman"/>
          <w:color w:val="000000"/>
          <w:sz w:val="24"/>
          <w:szCs w:val="24"/>
          <w:lang w:val="ru-RU"/>
        </w:rPr>
        <w:t xml:space="preserve">, главная книга заполняются </w:t>
      </w:r>
      <w:r w:rsidR="007B16C8">
        <w:rPr>
          <w:rFonts w:hAnsi="Times New Roman" w:cs="Times New Roman"/>
          <w:color w:val="000000"/>
          <w:sz w:val="24"/>
          <w:szCs w:val="24"/>
          <w:lang w:val="ru-RU"/>
        </w:rPr>
        <w:t>по истечении текущего года</w:t>
      </w:r>
      <w:r w:rsidRPr="000778FD">
        <w:rPr>
          <w:rFonts w:hAnsi="Times New Roman" w:cs="Times New Roman"/>
          <w:color w:val="000000"/>
          <w:sz w:val="24"/>
          <w:szCs w:val="24"/>
          <w:lang w:val="ru-RU"/>
        </w:rPr>
        <w:t>;</w:t>
      </w:r>
    </w:p>
    <w:p w:rsidR="004045F2" w:rsidRPr="000778FD" w:rsidRDefault="000778FD" w:rsidP="001C5CB5">
      <w:pPr>
        <w:numPr>
          <w:ilvl w:val="0"/>
          <w:numId w:val="7"/>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4045F2" w:rsidRPr="000778FD" w:rsidRDefault="000778FD">
      <w:pPr>
        <w:rPr>
          <w:rFonts w:hAnsi="Times New Roman" w:cs="Times New Roman"/>
          <w:color w:val="000000"/>
          <w:sz w:val="24"/>
          <w:szCs w:val="24"/>
          <w:lang w:val="ru-RU"/>
        </w:rPr>
      </w:pPr>
      <w:r w:rsidRPr="00CD7CBA">
        <w:rPr>
          <w:rFonts w:hAnsi="Times New Roman" w:cs="Times New Roman"/>
          <w:color w:val="000000"/>
          <w:sz w:val="24"/>
          <w:szCs w:val="24"/>
          <w:lang w:val="ru-RU"/>
        </w:rPr>
        <w:t xml:space="preserve">Учетные регистры по операциям, указанным в пункте 2 раздела </w:t>
      </w:r>
      <w:r w:rsidRPr="00CD7CBA">
        <w:rPr>
          <w:rFonts w:hAnsi="Times New Roman" w:cs="Times New Roman"/>
          <w:color w:val="000000"/>
          <w:sz w:val="24"/>
          <w:szCs w:val="24"/>
        </w:rPr>
        <w:t>IV</w:t>
      </w:r>
      <w:r w:rsidRPr="00CD7CBA">
        <w:rPr>
          <w:rFonts w:hAnsi="Times New Roman" w:cs="Times New Roman"/>
          <w:color w:val="000000"/>
          <w:sz w:val="24"/>
          <w:szCs w:val="24"/>
          <w:lang w:val="ru-RU"/>
        </w:rPr>
        <w:t xml:space="preserve"> настоящей учетной политики, составляются отдельно</w:t>
      </w:r>
      <w:r w:rsidRPr="000778FD">
        <w:rPr>
          <w:rFonts w:hAnsi="Times New Roman" w:cs="Times New Roman"/>
          <w:color w:val="000000"/>
          <w:sz w:val="24"/>
          <w:szCs w:val="24"/>
          <w:lang w:val="ru-RU"/>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w:t>
      </w:r>
      <w:r w:rsidR="00DD51EA">
        <w:rPr>
          <w:rFonts w:hAnsi="Times New Roman" w:cs="Times New Roman"/>
          <w:color w:val="000000"/>
          <w:sz w:val="24"/>
          <w:szCs w:val="24"/>
          <w:lang w:val="ru-RU"/>
        </w:rPr>
        <w:t>0</w:t>
      </w:r>
      <w:r w:rsidRPr="000778FD">
        <w:rPr>
          <w:rFonts w:hAnsi="Times New Roman" w:cs="Times New Roman"/>
          <w:color w:val="000000"/>
          <w:sz w:val="24"/>
          <w:szCs w:val="24"/>
          <w:lang w:val="ru-RU"/>
        </w:rPr>
        <w:t>.</w:t>
      </w:r>
      <w:r>
        <w:rPr>
          <w:rFonts w:hAnsi="Times New Roman" w:cs="Times New Roman"/>
          <w:color w:val="000000"/>
          <w:sz w:val="24"/>
          <w:szCs w:val="24"/>
        </w:rPr>
        <w:t> </w:t>
      </w:r>
      <w:r w:rsidRPr="000778FD">
        <w:rPr>
          <w:rFonts w:hAnsi="Times New Roman" w:cs="Times New Roman"/>
          <w:color w:val="000000"/>
          <w:sz w:val="24"/>
          <w:szCs w:val="24"/>
          <w:lang w:val="ru-RU"/>
        </w:rPr>
        <w:t xml:space="preserve">Журналам операций присваиваются номера согласно приложению 7. По операциям, указанным в пункте </w:t>
      </w:r>
      <w:r w:rsidRPr="00CD7CBA">
        <w:rPr>
          <w:rFonts w:hAnsi="Times New Roman" w:cs="Times New Roman"/>
          <w:color w:val="000000"/>
          <w:sz w:val="24"/>
          <w:szCs w:val="24"/>
          <w:lang w:val="ru-RU"/>
        </w:rPr>
        <w:t xml:space="preserve">2 раздела </w:t>
      </w:r>
      <w:r w:rsidRPr="00CD7CBA">
        <w:rPr>
          <w:rFonts w:hAnsi="Times New Roman" w:cs="Times New Roman"/>
          <w:color w:val="000000"/>
          <w:sz w:val="24"/>
          <w:szCs w:val="24"/>
        </w:rPr>
        <w:t>IV</w:t>
      </w:r>
      <w:r w:rsidRPr="00CD7CBA">
        <w:rPr>
          <w:rFonts w:hAnsi="Times New Roman" w:cs="Times New Roman"/>
          <w:color w:val="000000"/>
          <w:sz w:val="24"/>
          <w:szCs w:val="24"/>
          <w:lang w:val="ru-RU"/>
        </w:rPr>
        <w:t xml:space="preserve"> настоящей</w:t>
      </w:r>
      <w:r w:rsidRPr="000778FD">
        <w:rPr>
          <w:rFonts w:hAnsi="Times New Roman" w:cs="Times New Roman"/>
          <w:color w:val="000000"/>
          <w:sz w:val="24"/>
          <w:szCs w:val="24"/>
          <w:lang w:val="ru-RU"/>
        </w:rPr>
        <w:t xml:space="preserve">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8.</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w:t>
      </w:r>
      <w:r w:rsidR="00DD51EA">
        <w:rPr>
          <w:rFonts w:hAnsi="Times New Roman" w:cs="Times New Roman"/>
          <w:color w:val="000000"/>
          <w:sz w:val="24"/>
          <w:szCs w:val="24"/>
          <w:lang w:val="ru-RU"/>
        </w:rPr>
        <w:t>1</w:t>
      </w:r>
      <w:r w:rsidRPr="000778FD">
        <w:rPr>
          <w:rFonts w:hAnsi="Times New Roman" w:cs="Times New Roman"/>
          <w:color w:val="000000"/>
          <w:sz w:val="24"/>
          <w:szCs w:val="24"/>
          <w:lang w:val="ru-RU"/>
        </w:rPr>
        <w:t>.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w:t>
      </w:r>
      <w:r w:rsidR="00DD51EA">
        <w:rPr>
          <w:rFonts w:hAnsi="Times New Roman" w:cs="Times New Roman"/>
          <w:color w:val="000000"/>
          <w:sz w:val="24"/>
          <w:szCs w:val="24"/>
          <w:lang w:val="ru-RU"/>
        </w:rPr>
        <w:t>2</w:t>
      </w:r>
      <w:r w:rsidRPr="000778FD">
        <w:rPr>
          <w:rFonts w:hAnsi="Times New Roman" w:cs="Times New Roman"/>
          <w:color w:val="000000"/>
          <w:sz w:val="24"/>
          <w:szCs w:val="24"/>
          <w:lang w:val="ru-RU"/>
        </w:rPr>
        <w:t>. В деятельности учреждения используются следующие бланки строгой отчетности:</w:t>
      </w:r>
      <w:r w:rsidRPr="000778FD">
        <w:rPr>
          <w:lang w:val="ru-RU"/>
        </w:rPr>
        <w:br/>
      </w:r>
      <w:r w:rsidRPr="000778FD">
        <w:rPr>
          <w:rFonts w:hAnsi="Times New Roman" w:cs="Times New Roman"/>
          <w:color w:val="000000"/>
          <w:sz w:val="24"/>
          <w:szCs w:val="24"/>
          <w:lang w:val="ru-RU"/>
        </w:rPr>
        <w:t>– бланки трудовых книжек и вкладышей к ним;</w:t>
      </w:r>
      <w:r w:rsidRPr="000778FD">
        <w:rPr>
          <w:lang w:val="ru-RU"/>
        </w:rPr>
        <w:br/>
      </w:r>
      <w:r w:rsidR="000753BF" w:rsidRPr="000753BF">
        <w:rPr>
          <w:sz w:val="24"/>
          <w:szCs w:val="24"/>
          <w:lang w:val="ru-RU"/>
        </w:rPr>
        <w:t xml:space="preserve">- </w:t>
      </w:r>
      <w:r w:rsidR="000753BF">
        <w:rPr>
          <w:sz w:val="24"/>
          <w:szCs w:val="24"/>
          <w:lang w:val="ru-RU"/>
        </w:rPr>
        <w:t xml:space="preserve"> </w:t>
      </w:r>
      <w:r w:rsidR="000753BF" w:rsidRPr="000753BF">
        <w:rPr>
          <w:sz w:val="24"/>
          <w:szCs w:val="24"/>
          <w:lang w:val="ru-RU"/>
        </w:rPr>
        <w:t>квитанционные книжки</w:t>
      </w:r>
      <w:r w:rsidRPr="000778FD">
        <w:rPr>
          <w:lang w:val="ru-RU"/>
        </w:rPr>
        <w:br/>
      </w:r>
      <w:r w:rsidRPr="000778FD">
        <w:rPr>
          <w:rFonts w:hAnsi="Times New Roman" w:cs="Times New Roman"/>
          <w:color w:val="000000"/>
          <w:sz w:val="24"/>
          <w:szCs w:val="24"/>
          <w:lang w:val="ru-RU"/>
        </w:rPr>
        <w:t>– ...</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Учет бланков ведется по стоимости их приобретения.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337 Инструкции к Единому плану счетов № 157н.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Бланки строгой отчетности хранятся в металлических шкафах и (или) сейфах в структурных подразделениях учреждения. Списание бланков строгой отчетности с </w:t>
      </w:r>
      <w:proofErr w:type="spellStart"/>
      <w:r w:rsidRPr="000778FD">
        <w:rPr>
          <w:rFonts w:hAnsi="Times New Roman" w:cs="Times New Roman"/>
          <w:color w:val="000000"/>
          <w:sz w:val="24"/>
          <w:szCs w:val="24"/>
          <w:lang w:val="ru-RU"/>
        </w:rPr>
        <w:t>забалансового</w:t>
      </w:r>
      <w:proofErr w:type="spellEnd"/>
      <w:r w:rsidRPr="000778FD">
        <w:rPr>
          <w:rFonts w:hAnsi="Times New Roman" w:cs="Times New Roman"/>
          <w:color w:val="000000"/>
          <w:sz w:val="24"/>
          <w:szCs w:val="24"/>
          <w:lang w:val="ru-RU"/>
        </w:rPr>
        <w:t xml:space="preserve"> счета 03 «Бланки строгой отчетности» осуществляется по Акту о списании бланков строгой отчетности (ф. 0510461) в следующих случаях:</w:t>
      </w:r>
    </w:p>
    <w:p w:rsidR="004045F2" w:rsidRPr="000778FD" w:rsidRDefault="000778FD" w:rsidP="001C5CB5">
      <w:pPr>
        <w:numPr>
          <w:ilvl w:val="0"/>
          <w:numId w:val="8"/>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ответственный сотрудник оформил бланк строгой отчетности;</w:t>
      </w:r>
    </w:p>
    <w:p w:rsidR="004045F2" w:rsidRPr="000778FD" w:rsidRDefault="000778FD" w:rsidP="001C5CB5">
      <w:pPr>
        <w:numPr>
          <w:ilvl w:val="0"/>
          <w:numId w:val="8"/>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выявлена порча, хищение или недостача;</w:t>
      </w:r>
    </w:p>
    <w:p w:rsidR="004045F2" w:rsidRPr="000778FD" w:rsidRDefault="000778FD" w:rsidP="001C5CB5">
      <w:pPr>
        <w:numPr>
          <w:ilvl w:val="0"/>
          <w:numId w:val="8"/>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принято решение о списании бланков строгой отчетности, которые признаны недействительными в связи с изменением законодательства.</w:t>
      </w:r>
    </w:p>
    <w:p w:rsidR="004045F2" w:rsidRPr="000778FD" w:rsidRDefault="000778FD">
      <w:pPr>
        <w:rPr>
          <w:rFonts w:hAnsi="Times New Roman" w:cs="Times New Roman"/>
          <w:color w:val="000000"/>
          <w:sz w:val="24"/>
          <w:szCs w:val="24"/>
          <w:lang w:val="ru-RU"/>
        </w:rPr>
      </w:pPr>
      <w:r w:rsidRPr="00EA5723">
        <w:rPr>
          <w:rFonts w:hAnsi="Times New Roman" w:cs="Times New Roman"/>
          <w:color w:val="000000"/>
          <w:sz w:val="24"/>
          <w:szCs w:val="24"/>
          <w:lang w:val="ru-RU"/>
        </w:rPr>
        <w:t>1</w:t>
      </w:r>
      <w:r w:rsidR="00DD51EA" w:rsidRPr="00EA5723">
        <w:rPr>
          <w:rFonts w:hAnsi="Times New Roman" w:cs="Times New Roman"/>
          <w:color w:val="000000"/>
          <w:sz w:val="24"/>
          <w:szCs w:val="24"/>
          <w:lang w:val="ru-RU"/>
        </w:rPr>
        <w:t>3</w:t>
      </w:r>
      <w:r w:rsidRPr="00EA5723">
        <w:rPr>
          <w:rFonts w:hAnsi="Times New Roman" w:cs="Times New Roman"/>
          <w:color w:val="000000"/>
          <w:sz w:val="24"/>
          <w:szCs w:val="24"/>
          <w:lang w:val="ru-RU"/>
        </w:rPr>
        <w:t>. Перечень должностей сотрудников, ответственных за учет, хранение и выдачу бланков строгой отчетности, приведен в приложении 9.</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1</w:t>
      </w:r>
      <w:r w:rsidR="00DD51EA">
        <w:rPr>
          <w:rFonts w:hAnsi="Times New Roman" w:cs="Times New Roman"/>
          <w:color w:val="000000"/>
          <w:sz w:val="24"/>
          <w:szCs w:val="24"/>
          <w:lang w:val="ru-RU"/>
        </w:rPr>
        <w:t>4</w:t>
      </w:r>
      <w:r w:rsidRPr="000778FD">
        <w:rPr>
          <w:rFonts w:hAnsi="Times New Roman" w:cs="Times New Roman"/>
          <w:color w:val="000000"/>
          <w:sz w:val="24"/>
          <w:szCs w:val="24"/>
          <w:lang w:val="ru-RU"/>
        </w:rPr>
        <w:t>. Особенности применения первичных документов: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w:t>
      </w:r>
      <w:r w:rsidR="00DD51EA">
        <w:rPr>
          <w:rFonts w:hAnsi="Times New Roman" w:cs="Times New Roman"/>
          <w:color w:val="000000"/>
          <w:sz w:val="24"/>
          <w:szCs w:val="24"/>
          <w:lang w:val="ru-RU"/>
        </w:rPr>
        <w:t>4</w:t>
      </w:r>
      <w:r w:rsidRPr="000778FD">
        <w:rPr>
          <w:rFonts w:hAnsi="Times New Roman" w:cs="Times New Roman"/>
          <w:color w:val="000000"/>
          <w:sz w:val="24"/>
          <w:szCs w:val="24"/>
          <w:lang w:val="ru-RU"/>
        </w:rPr>
        <w:t>.1.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w:t>
      </w:r>
      <w:r w:rsidR="00DD51EA">
        <w:rPr>
          <w:rFonts w:hAnsi="Times New Roman" w:cs="Times New Roman"/>
          <w:color w:val="000000"/>
          <w:sz w:val="24"/>
          <w:szCs w:val="24"/>
          <w:lang w:val="ru-RU"/>
        </w:rPr>
        <w:t>4</w:t>
      </w:r>
      <w:r w:rsidRPr="000778FD">
        <w:rPr>
          <w:rFonts w:hAnsi="Times New Roman" w:cs="Times New Roman"/>
          <w:color w:val="000000"/>
          <w:sz w:val="24"/>
          <w:szCs w:val="24"/>
          <w:lang w:val="ru-RU"/>
        </w:rPr>
        <w:t>.2. В табеле учета использования рабочего времени (ф. 0504421) регистрируются</w:t>
      </w:r>
      <w:r>
        <w:rPr>
          <w:rFonts w:hAnsi="Times New Roman" w:cs="Times New Roman"/>
          <w:color w:val="000000"/>
          <w:sz w:val="24"/>
          <w:szCs w:val="24"/>
        </w:rPr>
        <w:t> </w:t>
      </w:r>
      <w:r w:rsidRPr="000778FD">
        <w:rPr>
          <w:rFonts w:hAnsi="Times New Roman" w:cs="Times New Roman"/>
          <w:color w:val="000000"/>
          <w:sz w:val="24"/>
          <w:szCs w:val="24"/>
          <w:lang w:val="ru-RU"/>
        </w:rPr>
        <w:t>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w:t>
      </w:r>
      <w:r w:rsidR="00DD51EA">
        <w:rPr>
          <w:rFonts w:hAnsi="Times New Roman" w:cs="Times New Roman"/>
          <w:color w:val="000000"/>
          <w:sz w:val="24"/>
          <w:szCs w:val="24"/>
          <w:lang w:val="ru-RU"/>
        </w:rPr>
        <w:t>4</w:t>
      </w:r>
      <w:r w:rsidRPr="000778FD">
        <w:rPr>
          <w:rFonts w:hAnsi="Times New Roman" w:cs="Times New Roman"/>
          <w:color w:val="000000"/>
          <w:sz w:val="24"/>
          <w:szCs w:val="24"/>
          <w:lang w:val="ru-RU"/>
        </w:rPr>
        <w:t>.3. Расчеты</w:t>
      </w:r>
      <w:r>
        <w:rPr>
          <w:rFonts w:hAnsi="Times New Roman" w:cs="Times New Roman"/>
          <w:color w:val="000000"/>
          <w:sz w:val="24"/>
          <w:szCs w:val="24"/>
        </w:rPr>
        <w:t> </w:t>
      </w:r>
      <w:r w:rsidRPr="000778FD">
        <w:rPr>
          <w:rFonts w:hAnsi="Times New Roman" w:cs="Times New Roman"/>
          <w:color w:val="000000"/>
          <w:sz w:val="24"/>
          <w:szCs w:val="24"/>
          <w:lang w:val="ru-RU"/>
        </w:rPr>
        <w:t xml:space="preserve">по заработной плате и другим выплатам оформляются  </w:t>
      </w:r>
      <w:r w:rsidR="000753BF">
        <w:rPr>
          <w:rFonts w:hAnsi="Times New Roman" w:cs="Times New Roman"/>
          <w:color w:val="000000"/>
          <w:sz w:val="24"/>
          <w:szCs w:val="24"/>
          <w:lang w:val="ru-RU"/>
        </w:rPr>
        <w:t>п</w:t>
      </w:r>
      <w:r w:rsidRPr="000778FD">
        <w:rPr>
          <w:rFonts w:hAnsi="Times New Roman" w:cs="Times New Roman"/>
          <w:color w:val="000000"/>
          <w:sz w:val="24"/>
          <w:szCs w:val="24"/>
          <w:lang w:val="ru-RU"/>
        </w:rPr>
        <w:t>латежной ведомости (ф. 0504403).</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w:t>
      </w:r>
      <w:r w:rsidR="00DD51EA">
        <w:rPr>
          <w:rFonts w:hAnsi="Times New Roman" w:cs="Times New Roman"/>
          <w:color w:val="000000"/>
          <w:sz w:val="24"/>
          <w:szCs w:val="24"/>
          <w:lang w:val="ru-RU"/>
        </w:rPr>
        <w:t>5</w:t>
      </w:r>
      <w:r w:rsidRPr="000778FD">
        <w:rPr>
          <w:rFonts w:hAnsi="Times New Roman" w:cs="Times New Roman"/>
          <w:color w:val="000000"/>
          <w:sz w:val="24"/>
          <w:szCs w:val="24"/>
          <w:lang w:val="ru-RU"/>
        </w:rPr>
        <w:t xml:space="preserve">. Сотрудник, ответственный за оформление расчетных листков, высылает каждому сотруднику на его корпоративную электронную почту расчетный листок </w:t>
      </w:r>
      <w:r w:rsidR="00DD51EA">
        <w:rPr>
          <w:rFonts w:hAnsi="Times New Roman" w:cs="Times New Roman"/>
          <w:color w:val="000000"/>
          <w:sz w:val="24"/>
          <w:szCs w:val="24"/>
          <w:lang w:val="ru-RU"/>
        </w:rPr>
        <w:t xml:space="preserve">до </w:t>
      </w:r>
      <w:r w:rsidRPr="000778FD">
        <w:rPr>
          <w:rFonts w:hAnsi="Times New Roman" w:cs="Times New Roman"/>
          <w:color w:val="000000"/>
          <w:sz w:val="24"/>
          <w:szCs w:val="24"/>
          <w:lang w:val="ru-RU"/>
        </w:rPr>
        <w:t xml:space="preserve"> выдачи зарплаты за вторую половину месяца.</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IV</w:t>
      </w:r>
      <w:r w:rsidRPr="0093549A">
        <w:rPr>
          <w:b/>
          <w:bCs/>
          <w:color w:val="252525"/>
          <w:spacing w:val="-2"/>
          <w:sz w:val="28"/>
          <w:szCs w:val="28"/>
          <w:lang w:val="ru-RU"/>
        </w:rPr>
        <w:t>. План счетов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10), разработанного в соответствии с Инструкцией к Единому плану счетов № 157н, Инструкцией № 183н, за исключением операций, указанных в пункте 2 раздела </w:t>
      </w:r>
      <w:r>
        <w:rPr>
          <w:rFonts w:hAnsi="Times New Roman" w:cs="Times New Roman"/>
          <w:color w:val="000000"/>
          <w:sz w:val="24"/>
          <w:szCs w:val="24"/>
        </w:rPr>
        <w:t>IV</w:t>
      </w:r>
      <w:r w:rsidRPr="000778FD">
        <w:rPr>
          <w:rFonts w:hAnsi="Times New Roman" w:cs="Times New Roman"/>
          <w:color w:val="000000"/>
          <w:sz w:val="24"/>
          <w:szCs w:val="24"/>
          <w:lang w:val="ru-RU"/>
        </w:rPr>
        <w:t xml:space="preserve"> настоящей учетной политики.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w:t>
      </w:r>
      <w:r>
        <w:rPr>
          <w:rFonts w:hAnsi="Times New Roman" w:cs="Times New Roman"/>
          <w:color w:val="000000"/>
          <w:sz w:val="24"/>
          <w:szCs w:val="24"/>
        </w:rPr>
        <w:t> </w:t>
      </w:r>
      <w:r w:rsidRPr="000778FD">
        <w:rPr>
          <w:rFonts w:hAnsi="Times New Roman" w:cs="Times New Roman"/>
          <w:color w:val="000000"/>
          <w:sz w:val="24"/>
          <w:szCs w:val="24"/>
          <w:lang w:val="ru-RU"/>
        </w:rPr>
        <w:t>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При</w:t>
      </w:r>
      <w:r>
        <w:rPr>
          <w:rFonts w:hAnsi="Times New Roman" w:cs="Times New Roman"/>
          <w:color w:val="000000"/>
          <w:sz w:val="24"/>
          <w:szCs w:val="24"/>
        </w:rPr>
        <w:t> </w:t>
      </w:r>
      <w:r w:rsidRPr="000778FD">
        <w:rPr>
          <w:rFonts w:hAnsi="Times New Roman" w:cs="Times New Roman"/>
          <w:color w:val="000000"/>
          <w:sz w:val="24"/>
          <w:szCs w:val="24"/>
          <w:lang w:val="ru-RU"/>
        </w:rPr>
        <w:t>отражении в бухучете хозяйственных операций 1–18-е и 24–26-е разряды номера счета</w:t>
      </w:r>
      <w:r>
        <w:rPr>
          <w:rFonts w:hAnsi="Times New Roman" w:cs="Times New Roman"/>
          <w:color w:val="000000"/>
          <w:sz w:val="24"/>
          <w:szCs w:val="24"/>
        </w:rPr>
        <w:t> </w:t>
      </w:r>
      <w:r w:rsidRPr="000778FD">
        <w:rPr>
          <w:rFonts w:hAnsi="Times New Roman" w:cs="Times New Roman"/>
          <w:color w:val="000000"/>
          <w:sz w:val="24"/>
          <w:szCs w:val="24"/>
          <w:lang w:val="ru-RU"/>
        </w:rPr>
        <w:t>Рабочего плана счетов формируются следующим образом.</w:t>
      </w:r>
    </w:p>
    <w:tbl>
      <w:tblPr>
        <w:tblW w:w="0" w:type="auto"/>
        <w:tblCellMar>
          <w:top w:w="15" w:type="dxa"/>
          <w:left w:w="15" w:type="dxa"/>
          <w:bottom w:w="15" w:type="dxa"/>
          <w:right w:w="15" w:type="dxa"/>
        </w:tblCellMar>
        <w:tblLook w:val="0600" w:firstRow="0" w:lastRow="0" w:firstColumn="0" w:lastColumn="0" w:noHBand="1" w:noVBand="1"/>
      </w:tblPr>
      <w:tblGrid>
        <w:gridCol w:w="1110"/>
        <w:gridCol w:w="8396"/>
      </w:tblGrid>
      <w:tr w:rsidR="004045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proofErr w:type="spellStart"/>
            <w:r>
              <w:rPr>
                <w:rFonts w:hAnsi="Times New Roman" w:cs="Times New Roman"/>
                <w:b/>
                <w:bCs/>
                <w:color w:val="000000"/>
                <w:sz w:val="24"/>
                <w:szCs w:val="24"/>
              </w:rPr>
              <w:t>Разряд</w:t>
            </w:r>
            <w:proofErr w:type="spellEnd"/>
            <w:r>
              <w:br/>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proofErr w:type="spellStart"/>
            <w:r>
              <w:rPr>
                <w:rFonts w:hAnsi="Times New Roman" w:cs="Times New Roman"/>
                <w:b/>
                <w:bCs/>
                <w:color w:val="000000"/>
                <w:sz w:val="24"/>
                <w:szCs w:val="24"/>
              </w:rPr>
              <w:t>Код</w:t>
            </w:r>
            <w:proofErr w:type="spellEnd"/>
          </w:p>
        </w:tc>
      </w:tr>
      <w:tr w:rsidR="004045F2" w:rsidRPr="006A25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Аналитический код вида услуги:</w:t>
            </w:r>
          </w:p>
          <w:p w:rsidR="004045F2" w:rsidRPr="000778FD" w:rsidRDefault="000778FD" w:rsidP="000F005F">
            <w:pPr>
              <w:rPr>
                <w:rFonts w:hAnsi="Times New Roman" w:cs="Times New Roman"/>
                <w:color w:val="000000"/>
                <w:sz w:val="24"/>
                <w:szCs w:val="24"/>
                <w:lang w:val="ru-RU"/>
              </w:rPr>
            </w:pPr>
            <w:r w:rsidRPr="000778FD">
              <w:rPr>
                <w:rFonts w:hAnsi="Times New Roman" w:cs="Times New Roman"/>
                <w:color w:val="000000"/>
                <w:sz w:val="24"/>
                <w:szCs w:val="24"/>
                <w:lang w:val="ru-RU"/>
              </w:rPr>
              <w:t>0</w:t>
            </w:r>
            <w:r w:rsidR="000F005F">
              <w:rPr>
                <w:rFonts w:hAnsi="Times New Roman" w:cs="Times New Roman"/>
                <w:color w:val="000000"/>
                <w:sz w:val="24"/>
                <w:szCs w:val="24"/>
                <w:lang w:val="ru-RU"/>
              </w:rPr>
              <w:t>9</w:t>
            </w:r>
            <w:r w:rsidRPr="000778FD">
              <w:rPr>
                <w:rFonts w:hAnsi="Times New Roman" w:cs="Times New Roman"/>
                <w:color w:val="000000"/>
                <w:sz w:val="24"/>
                <w:szCs w:val="24"/>
                <w:lang w:val="ru-RU"/>
              </w:rPr>
              <w:t>02 «</w:t>
            </w:r>
            <w:r w:rsidR="000F005F">
              <w:rPr>
                <w:rFonts w:hAnsi="Times New Roman" w:cs="Times New Roman"/>
                <w:color w:val="000000"/>
                <w:sz w:val="24"/>
                <w:szCs w:val="24"/>
                <w:lang w:val="ru-RU"/>
              </w:rPr>
              <w:t>Амбулаторная помощь</w:t>
            </w:r>
            <w:r w:rsidRPr="000778FD">
              <w:rPr>
                <w:rFonts w:hAnsi="Times New Roman" w:cs="Times New Roman"/>
                <w:color w:val="000000"/>
                <w:sz w:val="24"/>
                <w:szCs w:val="24"/>
                <w:lang w:val="ru-RU"/>
              </w:rPr>
              <w:t>»</w:t>
            </w:r>
            <w:r w:rsidRPr="000778FD">
              <w:rPr>
                <w:lang w:val="ru-RU"/>
              </w:rPr>
              <w:br/>
            </w:r>
            <w:r w:rsidRPr="000778FD">
              <w:rPr>
                <w:rFonts w:hAnsi="Times New Roman" w:cs="Times New Roman"/>
                <w:color w:val="000000"/>
                <w:sz w:val="24"/>
                <w:szCs w:val="24"/>
                <w:lang w:val="ru-RU"/>
              </w:rPr>
              <w:t>…</w:t>
            </w:r>
          </w:p>
        </w:tc>
      </w:tr>
      <w:tr w:rsidR="004045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r>
              <w:rPr>
                <w:rFonts w:hAnsi="Times New Roman" w:cs="Times New Roman"/>
                <w:color w:val="000000"/>
                <w:sz w:val="24"/>
                <w:szCs w:val="24"/>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4045F2" w:rsidRPr="000778FD" w:rsidRDefault="000778FD" w:rsidP="001C5CB5">
            <w:pPr>
              <w:numPr>
                <w:ilvl w:val="0"/>
                <w:numId w:val="9"/>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4045F2" w:rsidRPr="000778FD" w:rsidRDefault="000778FD" w:rsidP="001C5CB5">
            <w:pPr>
              <w:numPr>
                <w:ilvl w:val="0"/>
                <w:numId w:val="9"/>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4045F2" w:rsidRDefault="000778FD">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остальных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нули</w:t>
            </w:r>
            <w:proofErr w:type="spellEnd"/>
          </w:p>
        </w:tc>
      </w:tr>
      <w:tr w:rsidR="004045F2" w:rsidRPr="006A258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r>
              <w:rPr>
                <w:rFonts w:hAnsi="Times New Roman" w:cs="Times New Roman"/>
                <w:color w:val="000000"/>
                <w:sz w:val="24"/>
                <w:szCs w:val="24"/>
              </w:rPr>
              <w:lastRenderedPageBreak/>
              <w:t>15–17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Код вида поступлений или выбытий, соответствующий:</w:t>
            </w:r>
          </w:p>
          <w:p w:rsidR="004045F2" w:rsidRPr="000778FD" w:rsidRDefault="000778FD" w:rsidP="001C5CB5">
            <w:pPr>
              <w:numPr>
                <w:ilvl w:val="0"/>
                <w:numId w:val="10"/>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аналитической группе подвида доходов бюджетов;</w:t>
            </w:r>
          </w:p>
          <w:p w:rsidR="004045F2" w:rsidRDefault="000778FD" w:rsidP="001C5CB5">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w:t>
            </w:r>
          </w:p>
          <w:p w:rsidR="004045F2" w:rsidRPr="000778FD" w:rsidRDefault="000778FD" w:rsidP="001C5CB5">
            <w:pPr>
              <w:numPr>
                <w:ilvl w:val="0"/>
                <w:numId w:val="10"/>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аналитической группе вида источников финансирования</w:t>
            </w:r>
            <w:r>
              <w:rPr>
                <w:rFonts w:hAnsi="Times New Roman" w:cs="Times New Roman"/>
                <w:color w:val="000000"/>
                <w:sz w:val="24"/>
                <w:szCs w:val="24"/>
              </w:rPr>
              <w:t> </w:t>
            </w:r>
            <w:r w:rsidRPr="000778FD">
              <w:rPr>
                <w:rFonts w:hAnsi="Times New Roman" w:cs="Times New Roman"/>
                <w:color w:val="000000"/>
                <w:sz w:val="24"/>
                <w:szCs w:val="24"/>
                <w:lang w:val="ru-RU"/>
              </w:rPr>
              <w:t>дефицитов бюджетов</w:t>
            </w:r>
          </w:p>
        </w:tc>
      </w:tr>
      <w:tr w:rsidR="004045F2" w:rsidRPr="000778F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Default="000778FD">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Код вида финансового обеспечения (деятельности):</w:t>
            </w:r>
          </w:p>
          <w:p w:rsidR="004045F2" w:rsidRPr="000778FD" w:rsidRDefault="000778FD" w:rsidP="001C5CB5">
            <w:pPr>
              <w:numPr>
                <w:ilvl w:val="0"/>
                <w:numId w:val="11"/>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2 – приносящая доход деятельность (собственные доходы</w:t>
            </w:r>
            <w:r w:rsidRPr="000778FD">
              <w:rPr>
                <w:lang w:val="ru-RU"/>
              </w:rPr>
              <w:br/>
            </w:r>
            <w:r w:rsidRPr="000778FD">
              <w:rPr>
                <w:rFonts w:hAnsi="Times New Roman" w:cs="Times New Roman"/>
                <w:color w:val="000000"/>
                <w:sz w:val="24"/>
                <w:szCs w:val="24"/>
                <w:lang w:val="ru-RU"/>
              </w:rPr>
              <w:t>учреждения);</w:t>
            </w:r>
          </w:p>
          <w:p w:rsidR="004045F2" w:rsidRDefault="000778FD" w:rsidP="001C5CB5">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распоряжении</w:t>
            </w:r>
            <w:proofErr w:type="spellEnd"/>
            <w:r>
              <w:rPr>
                <w:rFonts w:hAnsi="Times New Roman" w:cs="Times New Roman"/>
                <w:color w:val="000000"/>
                <w:sz w:val="24"/>
                <w:szCs w:val="24"/>
              </w:rPr>
              <w:t>;</w:t>
            </w:r>
          </w:p>
          <w:p w:rsidR="004045F2" w:rsidRPr="000778FD" w:rsidRDefault="000778FD" w:rsidP="001C5CB5">
            <w:pPr>
              <w:numPr>
                <w:ilvl w:val="0"/>
                <w:numId w:val="11"/>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4 – субсидия на выполнение государственного задания;</w:t>
            </w:r>
          </w:p>
          <w:p w:rsidR="004045F2" w:rsidRPr="000778FD" w:rsidRDefault="000778FD" w:rsidP="001C5CB5">
            <w:pPr>
              <w:numPr>
                <w:ilvl w:val="0"/>
                <w:numId w:val="1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w:t>
            </w:r>
          </w:p>
        </w:tc>
      </w:tr>
    </w:tbl>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21–21.2 Инструкции к Единому плану счетов № 157н, пункт 3</w:t>
      </w:r>
      <w:r>
        <w:rPr>
          <w:rFonts w:hAnsi="Times New Roman" w:cs="Times New Roman"/>
          <w:color w:val="000000"/>
          <w:sz w:val="24"/>
          <w:szCs w:val="24"/>
        </w:rPr>
        <w:t> </w:t>
      </w:r>
      <w:r w:rsidRPr="000778FD">
        <w:rPr>
          <w:rFonts w:hAnsi="Times New Roman" w:cs="Times New Roman"/>
          <w:color w:val="000000"/>
          <w:sz w:val="24"/>
          <w:szCs w:val="24"/>
          <w:lang w:val="ru-RU"/>
        </w:rPr>
        <w:t>Инструкции № 183н.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Кроме </w:t>
      </w:r>
      <w:proofErr w:type="spellStart"/>
      <w:r w:rsidRPr="000778FD">
        <w:rPr>
          <w:rFonts w:hAnsi="Times New Roman" w:cs="Times New Roman"/>
          <w:color w:val="000000"/>
          <w:sz w:val="24"/>
          <w:szCs w:val="24"/>
          <w:lang w:val="ru-RU"/>
        </w:rPr>
        <w:t>забалансовых</w:t>
      </w:r>
      <w:proofErr w:type="spellEnd"/>
      <w:r w:rsidRPr="000778FD">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0778FD">
        <w:rPr>
          <w:rFonts w:hAnsi="Times New Roman" w:cs="Times New Roman"/>
          <w:color w:val="000000"/>
          <w:sz w:val="24"/>
          <w:szCs w:val="24"/>
          <w:lang w:val="ru-RU"/>
        </w:rPr>
        <w:t>157н,</w:t>
      </w:r>
      <w:r w:rsidRPr="000778FD">
        <w:rPr>
          <w:lang w:val="ru-RU"/>
        </w:rPr>
        <w:br/>
      </w:r>
      <w:r w:rsidRPr="000778FD">
        <w:rPr>
          <w:rFonts w:hAnsi="Times New Roman" w:cs="Times New Roman"/>
          <w:color w:val="000000"/>
          <w:sz w:val="24"/>
          <w:szCs w:val="24"/>
          <w:lang w:val="ru-RU"/>
        </w:rPr>
        <w:t xml:space="preserve">учреждение применяет дополнительные </w:t>
      </w:r>
      <w:proofErr w:type="spellStart"/>
      <w:r w:rsidRPr="000778FD">
        <w:rPr>
          <w:rFonts w:hAnsi="Times New Roman" w:cs="Times New Roman"/>
          <w:color w:val="000000"/>
          <w:sz w:val="24"/>
          <w:szCs w:val="24"/>
          <w:lang w:val="ru-RU"/>
        </w:rPr>
        <w:t>забалансовые</w:t>
      </w:r>
      <w:proofErr w:type="spellEnd"/>
      <w:r w:rsidRPr="000778FD">
        <w:rPr>
          <w:rFonts w:hAnsi="Times New Roman" w:cs="Times New Roman"/>
          <w:color w:val="000000"/>
          <w:sz w:val="24"/>
          <w:szCs w:val="24"/>
          <w:lang w:val="ru-RU"/>
        </w:rPr>
        <w:t xml:space="preserve"> счета, утвержденные в Рабочем</w:t>
      </w:r>
      <w:r>
        <w:rPr>
          <w:rFonts w:hAnsi="Times New Roman" w:cs="Times New Roman"/>
          <w:color w:val="000000"/>
          <w:sz w:val="24"/>
          <w:szCs w:val="24"/>
        </w:rPr>
        <w:t> </w:t>
      </w:r>
      <w:r w:rsidRPr="000778FD">
        <w:rPr>
          <w:rFonts w:hAnsi="Times New Roman" w:cs="Times New Roman"/>
          <w:color w:val="000000"/>
          <w:sz w:val="24"/>
          <w:szCs w:val="24"/>
          <w:lang w:val="ru-RU"/>
        </w:rPr>
        <w:t>плане счетов (приложение 6).</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0778FD">
        <w:rPr>
          <w:rFonts w:hAnsi="Times New Roman" w:cs="Times New Roman"/>
          <w:color w:val="000000"/>
          <w:sz w:val="24"/>
          <w:szCs w:val="24"/>
          <w:lang w:val="ru-RU"/>
        </w:rPr>
        <w:t>157н, пункт 19 СГС</w:t>
      </w:r>
      <w:r w:rsidRPr="000778FD">
        <w:rPr>
          <w:lang w:val="ru-RU"/>
        </w:rPr>
        <w:br/>
      </w:r>
      <w:r w:rsidRPr="000778FD">
        <w:rPr>
          <w:rFonts w:hAnsi="Times New Roman" w:cs="Times New Roman"/>
          <w:color w:val="000000"/>
          <w:sz w:val="24"/>
          <w:szCs w:val="24"/>
          <w:lang w:val="ru-RU"/>
        </w:rPr>
        <w:t>«Концептуальные основы бухучета и отчетности».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 В части операций по исполнению публичных обязательств перед гражданами в</w:t>
      </w:r>
      <w:r>
        <w:rPr>
          <w:rFonts w:hAnsi="Times New Roman" w:cs="Times New Roman"/>
          <w:color w:val="000000"/>
          <w:sz w:val="24"/>
          <w:szCs w:val="24"/>
        </w:rPr>
        <w:t> </w:t>
      </w:r>
      <w:r w:rsidRPr="000778FD">
        <w:rPr>
          <w:rFonts w:hAnsi="Times New Roman" w:cs="Times New Roman"/>
          <w:color w:val="000000"/>
          <w:sz w:val="24"/>
          <w:szCs w:val="24"/>
          <w:lang w:val="ru-RU"/>
        </w:rPr>
        <w:t>денежной форме учреждение ведет бюджетный учет по Рабочему плану счетов в</w:t>
      </w:r>
      <w:r>
        <w:rPr>
          <w:rFonts w:hAnsi="Times New Roman" w:cs="Times New Roman"/>
          <w:color w:val="000000"/>
          <w:sz w:val="24"/>
          <w:szCs w:val="24"/>
        </w:rPr>
        <w:t> </w:t>
      </w:r>
      <w:r w:rsidRPr="000778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0778FD">
        <w:rPr>
          <w:rFonts w:hAnsi="Times New Roman" w:cs="Times New Roman"/>
          <w:color w:val="000000"/>
          <w:sz w:val="24"/>
          <w:szCs w:val="24"/>
          <w:lang w:val="ru-RU"/>
        </w:rPr>
        <w:t>Инструкцией № 162н.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2 и 6 Инструкции к Единому плану счетов № 157н.</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V</w:t>
      </w:r>
      <w:r w:rsidRPr="0093549A">
        <w:rPr>
          <w:b/>
          <w:bCs/>
          <w:color w:val="252525"/>
          <w:spacing w:val="-2"/>
          <w:sz w:val="28"/>
          <w:szCs w:val="28"/>
          <w:lang w:val="ru-RU"/>
        </w:rPr>
        <w:t>. Методика ведения бухгалтерского учета, оценки отдельных видов имущества и обязательств</w:t>
      </w:r>
    </w:p>
    <w:p w:rsidR="004045F2" w:rsidRPr="0093549A" w:rsidRDefault="000778FD">
      <w:pPr>
        <w:rPr>
          <w:rFonts w:hAnsi="Times New Roman" w:cs="Times New Roman"/>
          <w:color w:val="000000"/>
          <w:sz w:val="28"/>
          <w:szCs w:val="28"/>
          <w:lang w:val="ru-RU"/>
        </w:rPr>
      </w:pPr>
      <w:r w:rsidRPr="0093549A">
        <w:rPr>
          <w:rFonts w:hAnsi="Times New Roman" w:cs="Times New Roman"/>
          <w:b/>
          <w:bCs/>
          <w:color w:val="000000"/>
          <w:sz w:val="28"/>
          <w:szCs w:val="28"/>
          <w:lang w:val="ru-RU"/>
        </w:rPr>
        <w:t>1. Общие положения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1.1.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54 СГС «Концептуальные основы бухучета и отчетности».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1.2. В случае если для показателя, необходимого для ведения бухгалтерского учета, не</w:t>
      </w:r>
      <w:r>
        <w:rPr>
          <w:rFonts w:hAnsi="Times New Roman" w:cs="Times New Roman"/>
          <w:color w:val="000000"/>
          <w:sz w:val="24"/>
          <w:szCs w:val="24"/>
        </w:rPr>
        <w:t> </w:t>
      </w:r>
      <w:r w:rsidRPr="000778FD">
        <w:rPr>
          <w:rFonts w:hAnsi="Times New Roman" w:cs="Times New Roman"/>
          <w:color w:val="000000"/>
          <w:sz w:val="24"/>
          <w:szCs w:val="24"/>
          <w:lang w:val="ru-RU"/>
        </w:rPr>
        <w:t>установлен метод оценки в законодательстве и в настоящей учетной политике, то</w:t>
      </w:r>
      <w:r>
        <w:rPr>
          <w:rFonts w:hAnsi="Times New Roman" w:cs="Times New Roman"/>
          <w:color w:val="000000"/>
          <w:sz w:val="24"/>
          <w:szCs w:val="24"/>
        </w:rPr>
        <w:t> </w:t>
      </w:r>
      <w:r w:rsidRPr="000778FD">
        <w:rPr>
          <w:rFonts w:hAnsi="Times New Roman" w:cs="Times New Roman"/>
          <w:color w:val="000000"/>
          <w:sz w:val="24"/>
          <w:szCs w:val="24"/>
          <w:lang w:val="ru-RU"/>
        </w:rPr>
        <w:t>величина оценочного показателя определяется профессиональным суждением главного бухгалтера.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Основание: пункт 6 СГС «Учетная политика, оценочные значения и ошибки».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w:t>
      </w:r>
      <w:r w:rsidRPr="00046C01">
        <w:rPr>
          <w:rFonts w:hAnsi="Times New Roman" w:cs="Times New Roman"/>
          <w:color w:val="000000"/>
          <w:sz w:val="24"/>
          <w:szCs w:val="24"/>
          <w:lang w:val="ru-RU"/>
        </w:rPr>
        <w:t>Решения о признании объектов НФА (ф. 0510441).</w:t>
      </w:r>
      <w:r w:rsidRPr="000778FD">
        <w:rPr>
          <w:rFonts w:hAnsi="Times New Roman" w:cs="Times New Roman"/>
          <w:color w:val="000000"/>
          <w:sz w:val="24"/>
          <w:szCs w:val="24"/>
          <w:lang w:val="ru-RU"/>
        </w:rPr>
        <w:t xml:space="preserve"> При этом формирование дополнительных документов, в частности Акт о приеме-передаче объектов нефинансовых активов (ф. 0504101)</w:t>
      </w:r>
      <w:r>
        <w:rPr>
          <w:rFonts w:hAnsi="Times New Roman" w:cs="Times New Roman"/>
          <w:color w:val="000000"/>
          <w:sz w:val="24"/>
          <w:szCs w:val="24"/>
        </w:rPr>
        <w:t> </w:t>
      </w:r>
      <w:r w:rsidRPr="000778FD">
        <w:rPr>
          <w:rFonts w:hAnsi="Times New Roman" w:cs="Times New Roman"/>
          <w:color w:val="000000"/>
          <w:sz w:val="24"/>
          <w:szCs w:val="24"/>
          <w:lang w:val="ru-RU"/>
        </w:rPr>
        <w:t>в этом случае не требуется.</w:t>
      </w:r>
    </w:p>
    <w:p w:rsidR="004045F2" w:rsidRPr="000778FD" w:rsidRDefault="000778FD">
      <w:pPr>
        <w:rPr>
          <w:rFonts w:hAnsi="Times New Roman" w:cs="Times New Roman"/>
          <w:color w:val="000000"/>
          <w:sz w:val="24"/>
          <w:szCs w:val="24"/>
          <w:lang w:val="ru-RU"/>
        </w:rPr>
      </w:pPr>
      <w:r>
        <w:rPr>
          <w:rFonts w:hAnsi="Times New Roman" w:cs="Times New Roman"/>
          <w:b/>
          <w:bCs/>
          <w:color w:val="000000"/>
          <w:sz w:val="24"/>
          <w:szCs w:val="24"/>
        </w:rPr>
        <w:t> </w:t>
      </w:r>
      <w:r w:rsidRPr="000778FD">
        <w:rPr>
          <w:rFonts w:hAnsi="Times New Roman" w:cs="Times New Roman"/>
          <w:b/>
          <w:bCs/>
          <w:color w:val="000000"/>
          <w:sz w:val="24"/>
          <w:szCs w:val="24"/>
          <w:lang w:val="ru-RU"/>
        </w:rPr>
        <w:t>2. Основные средства</w:t>
      </w:r>
    </w:p>
    <w:p w:rsidR="004045F2" w:rsidRPr="00EA5723"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0778FD">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0778FD">
        <w:rPr>
          <w:rFonts w:hAnsi="Times New Roman" w:cs="Times New Roman"/>
          <w:color w:val="000000"/>
          <w:sz w:val="24"/>
          <w:szCs w:val="24"/>
          <w:lang w:val="ru-RU"/>
        </w:rPr>
        <w:t>месяцев, а также</w:t>
      </w:r>
      <w:r>
        <w:rPr>
          <w:rFonts w:hAnsi="Times New Roman" w:cs="Times New Roman"/>
          <w:color w:val="000000"/>
          <w:sz w:val="24"/>
          <w:szCs w:val="24"/>
        </w:rPr>
        <w:t> </w:t>
      </w:r>
      <w:r w:rsidRPr="000778FD">
        <w:rPr>
          <w:rFonts w:hAnsi="Times New Roman" w:cs="Times New Roman"/>
          <w:color w:val="000000"/>
          <w:sz w:val="24"/>
          <w:szCs w:val="24"/>
          <w:lang w:val="ru-RU"/>
        </w:rPr>
        <w:t xml:space="preserve">бесконтактные </w:t>
      </w:r>
      <w:proofErr w:type="gramStart"/>
      <w:r w:rsidRPr="000778FD">
        <w:rPr>
          <w:rFonts w:hAnsi="Times New Roman" w:cs="Times New Roman"/>
          <w:color w:val="000000"/>
          <w:sz w:val="24"/>
          <w:szCs w:val="24"/>
          <w:lang w:val="ru-RU"/>
        </w:rPr>
        <w:t xml:space="preserve">термометры, </w:t>
      </w:r>
      <w:r>
        <w:rPr>
          <w:rFonts w:hAnsi="Times New Roman" w:cs="Times New Roman"/>
          <w:color w:val="000000"/>
          <w:sz w:val="24"/>
          <w:szCs w:val="24"/>
        </w:rPr>
        <w:t> </w:t>
      </w:r>
      <w:r w:rsidRPr="000778FD">
        <w:rPr>
          <w:rFonts w:hAnsi="Times New Roman" w:cs="Times New Roman"/>
          <w:color w:val="000000"/>
          <w:sz w:val="24"/>
          <w:szCs w:val="24"/>
          <w:lang w:val="ru-RU"/>
        </w:rPr>
        <w:t>диспенсеры</w:t>
      </w:r>
      <w:proofErr w:type="gramEnd"/>
      <w:r w:rsidRPr="000778FD">
        <w:rPr>
          <w:rFonts w:hAnsi="Times New Roman" w:cs="Times New Roman"/>
          <w:color w:val="000000"/>
          <w:sz w:val="24"/>
          <w:szCs w:val="24"/>
          <w:lang w:val="ru-RU"/>
        </w:rPr>
        <w:t xml:space="preserve"> для антисептиков</w:t>
      </w:r>
      <w:r w:rsidR="00774497">
        <w:rPr>
          <w:rFonts w:hAnsi="Times New Roman" w:cs="Times New Roman"/>
          <w:color w:val="000000"/>
          <w:sz w:val="24"/>
          <w:szCs w:val="24"/>
          <w:lang w:val="ru-RU"/>
        </w:rPr>
        <w:t xml:space="preserve"> </w:t>
      </w:r>
      <w:r w:rsidRPr="000778FD">
        <w:rPr>
          <w:rFonts w:hAnsi="Times New Roman" w:cs="Times New Roman"/>
          <w:color w:val="000000"/>
          <w:sz w:val="24"/>
          <w:szCs w:val="24"/>
          <w:lang w:val="ru-RU"/>
        </w:rPr>
        <w:t xml:space="preserve">и </w:t>
      </w:r>
      <w:r w:rsidRPr="00EA5723">
        <w:rPr>
          <w:rFonts w:hAnsi="Times New Roman" w:cs="Times New Roman"/>
          <w:color w:val="000000"/>
          <w:sz w:val="24"/>
          <w:szCs w:val="24"/>
          <w:lang w:val="ru-RU"/>
        </w:rPr>
        <w:t>инвентарь. Перечень объектов, которые относятся к</w:t>
      </w:r>
      <w:r w:rsidRPr="00EA5723">
        <w:rPr>
          <w:rFonts w:hAnsi="Times New Roman" w:cs="Times New Roman"/>
          <w:color w:val="000000"/>
          <w:sz w:val="24"/>
          <w:szCs w:val="24"/>
        </w:rPr>
        <w:t> </w:t>
      </w:r>
      <w:r w:rsidRPr="00EA5723">
        <w:rPr>
          <w:rFonts w:hAnsi="Times New Roman" w:cs="Times New Roman"/>
          <w:color w:val="000000"/>
          <w:sz w:val="24"/>
          <w:szCs w:val="24"/>
          <w:lang w:val="ru-RU"/>
        </w:rPr>
        <w:t>группе «Инвентарь производственный и хозяйственный», приведен в приложении 12.</w:t>
      </w:r>
    </w:p>
    <w:p w:rsidR="004045F2" w:rsidRPr="00EA5723" w:rsidRDefault="000778FD">
      <w:pPr>
        <w:rPr>
          <w:rFonts w:hAnsi="Times New Roman" w:cs="Times New Roman"/>
          <w:color w:val="000000"/>
          <w:sz w:val="24"/>
          <w:szCs w:val="24"/>
          <w:lang w:val="ru-RU"/>
        </w:rPr>
      </w:pPr>
      <w:r w:rsidRPr="00EA5723">
        <w:rPr>
          <w:rFonts w:hAnsi="Times New Roman" w:cs="Times New Roman"/>
          <w:color w:val="000000"/>
          <w:sz w:val="24"/>
          <w:szCs w:val="24"/>
          <w:lang w:val="ru-RU"/>
        </w:rPr>
        <w:t>2.2. В один инвентарный объект, признаваемый комплексом объектов основных средств</w:t>
      </w:r>
      <w:r w:rsidR="00EA5723" w:rsidRPr="00EA5723">
        <w:rPr>
          <w:rFonts w:hAnsi="Times New Roman" w:cs="Times New Roman"/>
          <w:color w:val="000000"/>
          <w:sz w:val="24"/>
          <w:szCs w:val="24"/>
          <w:lang w:val="ru-RU"/>
        </w:rPr>
        <w:t xml:space="preserve"> возможно</w:t>
      </w:r>
      <w:r w:rsidRPr="00EA5723">
        <w:rPr>
          <w:rFonts w:hAnsi="Times New Roman" w:cs="Times New Roman"/>
          <w:color w:val="000000"/>
          <w:sz w:val="24"/>
          <w:szCs w:val="24"/>
        </w:rPr>
        <w:t> </w:t>
      </w:r>
      <w:r w:rsidRPr="00EA5723">
        <w:rPr>
          <w:rFonts w:hAnsi="Times New Roman" w:cs="Times New Roman"/>
          <w:color w:val="000000"/>
          <w:sz w:val="24"/>
          <w:szCs w:val="24"/>
          <w:lang w:val="ru-RU"/>
        </w:rPr>
        <w:t>объедин</w:t>
      </w:r>
      <w:r w:rsidR="00EA5723" w:rsidRPr="00EA5723">
        <w:rPr>
          <w:rFonts w:hAnsi="Times New Roman" w:cs="Times New Roman"/>
          <w:color w:val="000000"/>
          <w:sz w:val="24"/>
          <w:szCs w:val="24"/>
          <w:lang w:val="ru-RU"/>
        </w:rPr>
        <w:t xml:space="preserve">ение в </w:t>
      </w:r>
      <w:r w:rsidRPr="00EA5723">
        <w:rPr>
          <w:rFonts w:hAnsi="Times New Roman" w:cs="Times New Roman"/>
          <w:color w:val="000000"/>
          <w:sz w:val="24"/>
          <w:szCs w:val="24"/>
          <w:lang w:val="ru-RU"/>
        </w:rPr>
        <w:t xml:space="preserve"> объекты имущества несущественной стоимости, имеющие одинаковые</w:t>
      </w:r>
      <w:r w:rsidRPr="00EA5723">
        <w:rPr>
          <w:rFonts w:hAnsi="Times New Roman" w:cs="Times New Roman"/>
          <w:color w:val="000000"/>
          <w:sz w:val="24"/>
          <w:szCs w:val="24"/>
        </w:rPr>
        <w:t> </w:t>
      </w:r>
      <w:r w:rsidRPr="00EA5723">
        <w:rPr>
          <w:rFonts w:hAnsi="Times New Roman" w:cs="Times New Roman"/>
          <w:color w:val="000000"/>
          <w:sz w:val="24"/>
          <w:szCs w:val="24"/>
          <w:lang w:val="ru-RU"/>
        </w:rPr>
        <w:t>сроки полезного и ожидаемого использования:</w:t>
      </w:r>
    </w:p>
    <w:p w:rsidR="004045F2" w:rsidRPr="00EA5723" w:rsidRDefault="000778FD" w:rsidP="001C5CB5">
      <w:pPr>
        <w:numPr>
          <w:ilvl w:val="0"/>
          <w:numId w:val="12"/>
        </w:numPr>
        <w:ind w:left="780" w:right="180"/>
        <w:contextualSpacing/>
        <w:rPr>
          <w:rFonts w:hAnsi="Times New Roman" w:cs="Times New Roman"/>
          <w:color w:val="000000"/>
          <w:sz w:val="24"/>
          <w:szCs w:val="24"/>
          <w:lang w:val="ru-RU"/>
        </w:rPr>
      </w:pPr>
      <w:r w:rsidRPr="00EA5723">
        <w:rPr>
          <w:rFonts w:hAnsi="Times New Roman" w:cs="Times New Roman"/>
          <w:color w:val="000000"/>
          <w:sz w:val="24"/>
          <w:szCs w:val="24"/>
          <w:lang w:val="ru-RU"/>
        </w:rPr>
        <w:t>мебель для обстановки одного помещения: столы, стулья, стеллажи, шкафы,</w:t>
      </w:r>
      <w:r w:rsidRPr="00EA5723">
        <w:rPr>
          <w:rFonts w:hAnsi="Times New Roman" w:cs="Times New Roman"/>
          <w:color w:val="000000"/>
          <w:sz w:val="24"/>
          <w:szCs w:val="24"/>
        </w:rPr>
        <w:t> </w:t>
      </w:r>
      <w:r w:rsidRPr="00EA5723">
        <w:rPr>
          <w:rFonts w:hAnsi="Times New Roman" w:cs="Times New Roman"/>
          <w:color w:val="000000"/>
          <w:sz w:val="24"/>
          <w:szCs w:val="24"/>
          <w:lang w:val="ru-RU"/>
        </w:rPr>
        <w:t>полки;</w:t>
      </w:r>
    </w:p>
    <w:p w:rsidR="004045F2" w:rsidRPr="00EA5723" w:rsidRDefault="000778FD" w:rsidP="001C5CB5">
      <w:pPr>
        <w:numPr>
          <w:ilvl w:val="0"/>
          <w:numId w:val="12"/>
        </w:numPr>
        <w:ind w:left="780" w:right="180"/>
        <w:contextualSpacing/>
        <w:rPr>
          <w:rFonts w:hAnsi="Times New Roman" w:cs="Times New Roman"/>
          <w:color w:val="000000"/>
          <w:sz w:val="24"/>
          <w:szCs w:val="24"/>
          <w:lang w:val="ru-RU"/>
        </w:rPr>
      </w:pPr>
      <w:r w:rsidRPr="00EA5723">
        <w:rPr>
          <w:rFonts w:hAnsi="Times New Roman" w:cs="Times New Roman"/>
          <w:color w:val="000000"/>
          <w:sz w:val="24"/>
          <w:szCs w:val="24"/>
          <w:lang w:val="ru-RU"/>
        </w:rPr>
        <w:t>компьютерное и периферийное оборудование: системные блоки, мониторы,</w:t>
      </w:r>
      <w:r w:rsidRPr="00EA5723">
        <w:rPr>
          <w:rFonts w:hAnsi="Times New Roman" w:cs="Times New Roman"/>
          <w:color w:val="000000"/>
          <w:sz w:val="24"/>
          <w:szCs w:val="24"/>
        </w:rPr>
        <w:t> </w:t>
      </w:r>
      <w:r w:rsidRPr="00EA5723">
        <w:rPr>
          <w:rFonts w:hAnsi="Times New Roman" w:cs="Times New Roman"/>
          <w:color w:val="000000"/>
          <w:sz w:val="24"/>
          <w:szCs w:val="24"/>
          <w:lang w:val="ru-RU"/>
        </w:rPr>
        <w:t>компьютерные мыши, клавиатуры, принтеры, сканеры, колонки, акустические</w:t>
      </w:r>
      <w:r w:rsidRPr="00EA5723">
        <w:rPr>
          <w:rFonts w:hAnsi="Times New Roman" w:cs="Times New Roman"/>
          <w:color w:val="000000"/>
          <w:sz w:val="24"/>
          <w:szCs w:val="24"/>
        </w:rPr>
        <w:t> </w:t>
      </w:r>
      <w:r w:rsidRPr="00EA5723">
        <w:rPr>
          <w:rFonts w:hAnsi="Times New Roman" w:cs="Times New Roman"/>
          <w:color w:val="000000"/>
          <w:sz w:val="24"/>
          <w:szCs w:val="24"/>
          <w:lang w:val="ru-RU"/>
        </w:rPr>
        <w:t>системы, микрофоны, веб-камеры, устройства захвата видео, внешние ТВ-тюнеры,</w:t>
      </w:r>
      <w:r w:rsidRPr="00EA5723">
        <w:rPr>
          <w:rFonts w:hAnsi="Times New Roman" w:cs="Times New Roman"/>
          <w:color w:val="000000"/>
          <w:sz w:val="24"/>
          <w:szCs w:val="24"/>
        </w:rPr>
        <w:t> </w:t>
      </w:r>
      <w:r w:rsidRPr="00EA5723">
        <w:rPr>
          <w:rFonts w:hAnsi="Times New Roman" w:cs="Times New Roman"/>
          <w:color w:val="000000"/>
          <w:sz w:val="24"/>
          <w:szCs w:val="24"/>
          <w:lang w:val="ru-RU"/>
        </w:rPr>
        <w:t>внешние накопители на жестких дисках;</w:t>
      </w:r>
    </w:p>
    <w:p w:rsidR="004045F2" w:rsidRPr="00EA5723" w:rsidRDefault="000778FD" w:rsidP="001C5CB5">
      <w:pPr>
        <w:numPr>
          <w:ilvl w:val="0"/>
          <w:numId w:val="12"/>
        </w:numPr>
        <w:ind w:left="780" w:right="180"/>
        <w:rPr>
          <w:rFonts w:hAnsi="Times New Roman" w:cs="Times New Roman"/>
          <w:color w:val="000000"/>
          <w:sz w:val="24"/>
          <w:szCs w:val="24"/>
        </w:rPr>
      </w:pPr>
      <w:r w:rsidRPr="00EA5723">
        <w:rPr>
          <w:rFonts w:hAnsi="Times New Roman" w:cs="Times New Roman"/>
          <w:color w:val="000000"/>
          <w:sz w:val="24"/>
          <w:szCs w:val="24"/>
        </w:rPr>
        <w:t>…</w:t>
      </w:r>
    </w:p>
    <w:p w:rsidR="004045F2" w:rsidRPr="000778FD" w:rsidRDefault="000778FD">
      <w:pPr>
        <w:rPr>
          <w:rFonts w:hAnsi="Times New Roman" w:cs="Times New Roman"/>
          <w:color w:val="000000"/>
          <w:sz w:val="24"/>
          <w:szCs w:val="24"/>
          <w:lang w:val="ru-RU"/>
        </w:rPr>
      </w:pPr>
      <w:r w:rsidRPr="00EA5723">
        <w:rPr>
          <w:rFonts w:hAnsi="Times New Roman" w:cs="Times New Roman"/>
          <w:color w:val="000000"/>
          <w:sz w:val="24"/>
          <w:szCs w:val="24"/>
          <w:lang w:val="ru-RU"/>
        </w:rPr>
        <w:t>Не считается существенной стоимость до 20</w:t>
      </w:r>
      <w:r w:rsidRPr="00EA5723">
        <w:rPr>
          <w:rFonts w:hAnsi="Times New Roman" w:cs="Times New Roman"/>
          <w:color w:val="000000"/>
          <w:sz w:val="24"/>
          <w:szCs w:val="24"/>
        </w:rPr>
        <w:t> </w:t>
      </w:r>
      <w:r w:rsidRPr="00EA5723">
        <w:rPr>
          <w:rFonts w:hAnsi="Times New Roman" w:cs="Times New Roman"/>
          <w:color w:val="000000"/>
          <w:sz w:val="24"/>
          <w:szCs w:val="24"/>
          <w:lang w:val="ru-RU"/>
        </w:rPr>
        <w:t>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10 СГС «Основные средства».</w:t>
      </w:r>
    </w:p>
    <w:p w:rsidR="004045F2" w:rsidRPr="0034413F" w:rsidRDefault="000778FD">
      <w:pPr>
        <w:rPr>
          <w:rFonts w:hAnsi="Times New Roman" w:cs="Times New Roman"/>
          <w:color w:val="000000"/>
          <w:sz w:val="24"/>
          <w:szCs w:val="24"/>
          <w:lang w:val="ru-RU"/>
        </w:rPr>
      </w:pPr>
      <w:r w:rsidRPr="0034413F">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4045F2" w:rsidRPr="0034413F" w:rsidRDefault="000778FD" w:rsidP="001C5CB5">
      <w:pPr>
        <w:numPr>
          <w:ilvl w:val="0"/>
          <w:numId w:val="13"/>
        </w:numPr>
        <w:ind w:left="780" w:right="180"/>
        <w:contextualSpacing/>
        <w:rPr>
          <w:rFonts w:hAnsi="Times New Roman" w:cs="Times New Roman"/>
          <w:color w:val="000000"/>
          <w:sz w:val="24"/>
          <w:szCs w:val="24"/>
          <w:lang w:val="ru-RU"/>
        </w:rPr>
      </w:pPr>
      <w:r w:rsidRPr="0034413F">
        <w:rPr>
          <w:rFonts w:hAnsi="Times New Roman" w:cs="Times New Roman"/>
          <w:color w:val="000000"/>
          <w:sz w:val="24"/>
          <w:szCs w:val="24"/>
          <w:lang w:val="ru-RU"/>
        </w:rPr>
        <w:t>1-й разряд</w:t>
      </w:r>
      <w:r w:rsidRPr="0034413F">
        <w:rPr>
          <w:rFonts w:hAnsi="Times New Roman" w:cs="Times New Roman"/>
          <w:color w:val="000000"/>
          <w:sz w:val="24"/>
          <w:szCs w:val="24"/>
        </w:rPr>
        <w:t> </w:t>
      </w:r>
      <w:r w:rsidRPr="0034413F">
        <w:rPr>
          <w:rFonts w:hAnsi="Times New Roman" w:cs="Times New Roman"/>
          <w:color w:val="000000"/>
          <w:sz w:val="24"/>
          <w:szCs w:val="24"/>
          <w:lang w:val="ru-RU"/>
        </w:rPr>
        <w:t xml:space="preserve">– </w:t>
      </w:r>
      <w:r w:rsidR="0034413F" w:rsidRPr="0034413F">
        <w:rPr>
          <w:rFonts w:hAnsi="Times New Roman" w:cs="Times New Roman"/>
          <w:color w:val="000000"/>
          <w:sz w:val="24"/>
          <w:szCs w:val="24"/>
          <w:lang w:val="ru-RU"/>
        </w:rPr>
        <w:t>код вида финансового учреждения</w:t>
      </w:r>
    </w:p>
    <w:p w:rsidR="004045F2" w:rsidRPr="0034413F" w:rsidRDefault="000778FD" w:rsidP="001C5CB5">
      <w:pPr>
        <w:numPr>
          <w:ilvl w:val="0"/>
          <w:numId w:val="13"/>
        </w:numPr>
        <w:ind w:left="780" w:right="180"/>
        <w:contextualSpacing/>
        <w:rPr>
          <w:rFonts w:hAnsi="Times New Roman" w:cs="Times New Roman"/>
          <w:color w:val="000000"/>
          <w:sz w:val="24"/>
          <w:szCs w:val="24"/>
          <w:lang w:val="ru-RU"/>
        </w:rPr>
      </w:pPr>
      <w:r w:rsidRPr="0034413F">
        <w:rPr>
          <w:rFonts w:hAnsi="Times New Roman" w:cs="Times New Roman"/>
          <w:color w:val="000000"/>
          <w:sz w:val="24"/>
          <w:szCs w:val="24"/>
          <w:lang w:val="ru-RU"/>
        </w:rPr>
        <w:t>2–4-й разряды</w:t>
      </w:r>
      <w:r w:rsidRPr="0034413F">
        <w:rPr>
          <w:rFonts w:hAnsi="Times New Roman" w:cs="Times New Roman"/>
          <w:color w:val="000000"/>
          <w:sz w:val="24"/>
          <w:szCs w:val="24"/>
        </w:rPr>
        <w:t> </w:t>
      </w:r>
      <w:r w:rsidRPr="0034413F">
        <w:rPr>
          <w:rFonts w:hAnsi="Times New Roman" w:cs="Times New Roman"/>
          <w:color w:val="000000"/>
          <w:sz w:val="24"/>
          <w:szCs w:val="24"/>
          <w:lang w:val="ru-RU"/>
        </w:rPr>
        <w:t>– код объекта учета синтетического счета в Плане счетов бухгалтерского учета (приложение 1 к приказу Минфина от 23.12.2010 № 183н);</w:t>
      </w:r>
    </w:p>
    <w:p w:rsidR="004045F2" w:rsidRPr="0034413F" w:rsidRDefault="000778FD" w:rsidP="001C5CB5">
      <w:pPr>
        <w:numPr>
          <w:ilvl w:val="0"/>
          <w:numId w:val="13"/>
        </w:numPr>
        <w:ind w:left="780" w:right="180"/>
        <w:contextualSpacing/>
        <w:rPr>
          <w:rFonts w:hAnsi="Times New Roman" w:cs="Times New Roman"/>
          <w:color w:val="000000"/>
          <w:sz w:val="24"/>
          <w:szCs w:val="24"/>
          <w:lang w:val="ru-RU"/>
        </w:rPr>
      </w:pPr>
      <w:r w:rsidRPr="0034413F">
        <w:rPr>
          <w:rFonts w:hAnsi="Times New Roman" w:cs="Times New Roman"/>
          <w:color w:val="000000"/>
          <w:sz w:val="24"/>
          <w:szCs w:val="24"/>
          <w:lang w:val="ru-RU"/>
        </w:rPr>
        <w:t>5–6-й разряды</w:t>
      </w:r>
      <w:r w:rsidRPr="0034413F">
        <w:rPr>
          <w:rFonts w:hAnsi="Times New Roman" w:cs="Times New Roman"/>
          <w:color w:val="000000"/>
          <w:sz w:val="24"/>
          <w:szCs w:val="24"/>
        </w:rPr>
        <w:t> </w:t>
      </w:r>
      <w:r w:rsidRPr="0034413F">
        <w:rPr>
          <w:rFonts w:hAnsi="Times New Roman" w:cs="Times New Roman"/>
          <w:color w:val="000000"/>
          <w:sz w:val="24"/>
          <w:szCs w:val="24"/>
          <w:lang w:val="ru-RU"/>
        </w:rPr>
        <w:t>– код группы и вида синтетического счета Плана счетов бухгалтерского учета (приложение 1 к приказу Минфина от 23.12.2010 № 183н);</w:t>
      </w:r>
    </w:p>
    <w:p w:rsidR="004045F2" w:rsidRPr="0034413F" w:rsidRDefault="000778FD" w:rsidP="001C5CB5">
      <w:pPr>
        <w:numPr>
          <w:ilvl w:val="0"/>
          <w:numId w:val="13"/>
        </w:numPr>
        <w:ind w:left="780" w:right="180"/>
        <w:rPr>
          <w:rFonts w:hAnsi="Times New Roman" w:cs="Times New Roman"/>
          <w:color w:val="000000"/>
          <w:sz w:val="24"/>
          <w:szCs w:val="24"/>
          <w:lang w:val="ru-RU"/>
        </w:rPr>
      </w:pPr>
      <w:r w:rsidRPr="0034413F">
        <w:rPr>
          <w:rFonts w:hAnsi="Times New Roman" w:cs="Times New Roman"/>
          <w:color w:val="000000"/>
          <w:sz w:val="24"/>
          <w:szCs w:val="24"/>
          <w:lang w:val="ru-RU"/>
        </w:rPr>
        <w:t>7–10-й разряды</w:t>
      </w:r>
      <w:r w:rsidRPr="0034413F">
        <w:rPr>
          <w:rFonts w:hAnsi="Times New Roman" w:cs="Times New Roman"/>
          <w:color w:val="000000"/>
          <w:sz w:val="24"/>
          <w:szCs w:val="24"/>
        </w:rPr>
        <w:t> </w:t>
      </w:r>
      <w:r w:rsidRPr="0034413F">
        <w:rPr>
          <w:rFonts w:hAnsi="Times New Roman" w:cs="Times New Roman"/>
          <w:color w:val="000000"/>
          <w:sz w:val="24"/>
          <w:szCs w:val="24"/>
          <w:lang w:val="ru-RU"/>
        </w:rPr>
        <w:t>– порядковый номер нефинансового актива.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9 СГС «Основные средства», пункт 46 Инструкции к Единому плану счетов № 157н.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2.4. Присвоенный объекту инвентарный номер обозначается путем нанесения номера на</w:t>
      </w:r>
      <w:r>
        <w:rPr>
          <w:rFonts w:hAnsi="Times New Roman" w:cs="Times New Roman"/>
          <w:color w:val="000000"/>
          <w:sz w:val="24"/>
          <w:szCs w:val="24"/>
        </w:rPr>
        <w:t> </w:t>
      </w:r>
      <w:r w:rsidRPr="000778FD">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конструктивно-сочлененных</w:t>
      </w:r>
      <w:r>
        <w:rPr>
          <w:rFonts w:hAnsi="Times New Roman" w:cs="Times New Roman"/>
          <w:color w:val="000000"/>
          <w:sz w:val="24"/>
          <w:szCs w:val="24"/>
        </w:rPr>
        <w:t> </w:t>
      </w:r>
      <w:r w:rsidRPr="000778FD">
        <w:rPr>
          <w:rFonts w:hAnsi="Times New Roman" w:cs="Times New Roman"/>
          <w:color w:val="000000"/>
          <w:sz w:val="24"/>
          <w:szCs w:val="24"/>
          <w:lang w:val="ru-RU"/>
        </w:rPr>
        <w:t>предметов), инвентарный номер обозначается на каждом составляющем элементе тем же</w:t>
      </w:r>
      <w:r>
        <w:rPr>
          <w:rFonts w:hAnsi="Times New Roman" w:cs="Times New Roman"/>
          <w:color w:val="000000"/>
          <w:sz w:val="24"/>
          <w:szCs w:val="24"/>
        </w:rPr>
        <w:t> </w:t>
      </w:r>
      <w:r w:rsidRPr="000778FD">
        <w:rPr>
          <w:rFonts w:hAnsi="Times New Roman" w:cs="Times New Roman"/>
          <w:color w:val="000000"/>
          <w:sz w:val="24"/>
          <w:szCs w:val="24"/>
          <w:lang w:val="ru-RU"/>
        </w:rPr>
        <w:t>способом, что и на сложном объекте.</w:t>
      </w:r>
    </w:p>
    <w:p w:rsidR="004045F2" w:rsidRPr="00F44BE2" w:rsidRDefault="000778FD">
      <w:pPr>
        <w:rPr>
          <w:rFonts w:hAnsi="Times New Roman" w:cs="Times New Roman"/>
          <w:color w:val="000000"/>
          <w:sz w:val="24"/>
          <w:szCs w:val="24"/>
        </w:rPr>
      </w:pPr>
      <w:r w:rsidRPr="00F44BE2">
        <w:rPr>
          <w:rFonts w:hAnsi="Times New Roman" w:cs="Times New Roman"/>
          <w:color w:val="000000"/>
          <w:sz w:val="24"/>
          <w:szCs w:val="24"/>
          <w:lang w:val="ru-RU"/>
        </w:rPr>
        <w:lastRenderedPageBreak/>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F44BE2">
        <w:rPr>
          <w:rFonts w:hAnsi="Times New Roman" w:cs="Times New Roman"/>
          <w:color w:val="000000"/>
          <w:sz w:val="24"/>
          <w:szCs w:val="24"/>
          <w:lang w:val="ru-RU"/>
        </w:rPr>
        <w:t>выбываемых</w:t>
      </w:r>
      <w:proofErr w:type="spellEnd"/>
      <w:r w:rsidRPr="00F44BE2">
        <w:rPr>
          <w:rFonts w:hAnsi="Times New Roman" w:cs="Times New Roman"/>
          <w:color w:val="000000"/>
          <w:sz w:val="24"/>
          <w:szCs w:val="24"/>
          <w:lang w:val="ru-RU"/>
        </w:rPr>
        <w:t xml:space="preserve">) составных частей. </w:t>
      </w:r>
      <w:proofErr w:type="spellStart"/>
      <w:r w:rsidRPr="00F44BE2">
        <w:rPr>
          <w:rFonts w:hAnsi="Times New Roman" w:cs="Times New Roman"/>
          <w:color w:val="000000"/>
          <w:sz w:val="24"/>
          <w:szCs w:val="24"/>
        </w:rPr>
        <w:t>Данное</w:t>
      </w:r>
      <w:proofErr w:type="spellEnd"/>
      <w:r w:rsidRPr="00F44BE2">
        <w:rPr>
          <w:rFonts w:hAnsi="Times New Roman" w:cs="Times New Roman"/>
          <w:color w:val="000000"/>
          <w:sz w:val="24"/>
          <w:szCs w:val="24"/>
        </w:rPr>
        <w:t xml:space="preserve"> </w:t>
      </w:r>
      <w:proofErr w:type="spellStart"/>
      <w:r w:rsidRPr="00F44BE2">
        <w:rPr>
          <w:rFonts w:hAnsi="Times New Roman" w:cs="Times New Roman"/>
          <w:color w:val="000000"/>
          <w:sz w:val="24"/>
          <w:szCs w:val="24"/>
        </w:rPr>
        <w:t>правило</w:t>
      </w:r>
      <w:proofErr w:type="spellEnd"/>
      <w:r w:rsidRPr="00F44BE2">
        <w:rPr>
          <w:rFonts w:hAnsi="Times New Roman" w:cs="Times New Roman"/>
          <w:color w:val="000000"/>
          <w:sz w:val="24"/>
          <w:szCs w:val="24"/>
        </w:rPr>
        <w:t xml:space="preserve"> </w:t>
      </w:r>
      <w:proofErr w:type="spellStart"/>
      <w:r w:rsidRPr="00F44BE2">
        <w:rPr>
          <w:rFonts w:hAnsi="Times New Roman" w:cs="Times New Roman"/>
          <w:color w:val="000000"/>
          <w:sz w:val="24"/>
          <w:szCs w:val="24"/>
        </w:rPr>
        <w:t>применяется</w:t>
      </w:r>
      <w:proofErr w:type="spellEnd"/>
      <w:r w:rsidRPr="00F44BE2">
        <w:rPr>
          <w:rFonts w:hAnsi="Times New Roman" w:cs="Times New Roman"/>
          <w:color w:val="000000"/>
          <w:sz w:val="24"/>
          <w:szCs w:val="24"/>
        </w:rPr>
        <w:t xml:space="preserve"> к </w:t>
      </w:r>
      <w:proofErr w:type="spellStart"/>
      <w:r w:rsidRPr="00F44BE2">
        <w:rPr>
          <w:rFonts w:hAnsi="Times New Roman" w:cs="Times New Roman"/>
          <w:color w:val="000000"/>
          <w:sz w:val="24"/>
          <w:szCs w:val="24"/>
        </w:rPr>
        <w:t>следующим</w:t>
      </w:r>
      <w:proofErr w:type="spellEnd"/>
      <w:r w:rsidRPr="00F44BE2">
        <w:rPr>
          <w:rFonts w:hAnsi="Times New Roman" w:cs="Times New Roman"/>
          <w:color w:val="000000"/>
          <w:sz w:val="24"/>
          <w:szCs w:val="24"/>
        </w:rPr>
        <w:t xml:space="preserve"> </w:t>
      </w:r>
      <w:proofErr w:type="spellStart"/>
      <w:r w:rsidRPr="00F44BE2">
        <w:rPr>
          <w:rFonts w:hAnsi="Times New Roman" w:cs="Times New Roman"/>
          <w:color w:val="000000"/>
          <w:sz w:val="24"/>
          <w:szCs w:val="24"/>
        </w:rPr>
        <w:t>группам</w:t>
      </w:r>
      <w:proofErr w:type="spellEnd"/>
      <w:r w:rsidRPr="00F44BE2">
        <w:rPr>
          <w:rFonts w:hAnsi="Times New Roman" w:cs="Times New Roman"/>
          <w:color w:val="000000"/>
          <w:sz w:val="24"/>
          <w:szCs w:val="24"/>
        </w:rPr>
        <w:t xml:space="preserve"> </w:t>
      </w:r>
      <w:proofErr w:type="spellStart"/>
      <w:r w:rsidRPr="00F44BE2">
        <w:rPr>
          <w:rFonts w:hAnsi="Times New Roman" w:cs="Times New Roman"/>
          <w:color w:val="000000"/>
          <w:sz w:val="24"/>
          <w:szCs w:val="24"/>
        </w:rPr>
        <w:t>основных</w:t>
      </w:r>
      <w:proofErr w:type="spellEnd"/>
      <w:r w:rsidRPr="00F44BE2">
        <w:rPr>
          <w:rFonts w:hAnsi="Times New Roman" w:cs="Times New Roman"/>
          <w:color w:val="000000"/>
          <w:sz w:val="24"/>
          <w:szCs w:val="24"/>
        </w:rPr>
        <w:t xml:space="preserve"> </w:t>
      </w:r>
      <w:proofErr w:type="spellStart"/>
      <w:r w:rsidRPr="00F44BE2">
        <w:rPr>
          <w:rFonts w:hAnsi="Times New Roman" w:cs="Times New Roman"/>
          <w:color w:val="000000"/>
          <w:sz w:val="24"/>
          <w:szCs w:val="24"/>
        </w:rPr>
        <w:t>средств</w:t>
      </w:r>
      <w:proofErr w:type="spellEnd"/>
      <w:r w:rsidRPr="00F44BE2">
        <w:rPr>
          <w:rFonts w:hAnsi="Times New Roman" w:cs="Times New Roman"/>
          <w:color w:val="000000"/>
          <w:sz w:val="24"/>
          <w:szCs w:val="24"/>
        </w:rPr>
        <w:t>:</w:t>
      </w:r>
    </w:p>
    <w:p w:rsidR="004045F2" w:rsidRPr="00F44BE2" w:rsidRDefault="000778FD" w:rsidP="001C5CB5">
      <w:pPr>
        <w:numPr>
          <w:ilvl w:val="0"/>
          <w:numId w:val="14"/>
        </w:numPr>
        <w:ind w:left="780" w:right="180"/>
        <w:contextualSpacing/>
        <w:rPr>
          <w:rFonts w:hAnsi="Times New Roman" w:cs="Times New Roman"/>
          <w:color w:val="000000"/>
          <w:sz w:val="24"/>
          <w:szCs w:val="24"/>
        </w:rPr>
      </w:pPr>
      <w:proofErr w:type="spellStart"/>
      <w:r w:rsidRPr="00F44BE2">
        <w:rPr>
          <w:rFonts w:hAnsi="Times New Roman" w:cs="Times New Roman"/>
          <w:color w:val="000000"/>
          <w:sz w:val="24"/>
          <w:szCs w:val="24"/>
        </w:rPr>
        <w:t>машины</w:t>
      </w:r>
      <w:proofErr w:type="spellEnd"/>
      <w:r w:rsidRPr="00F44BE2">
        <w:rPr>
          <w:rFonts w:hAnsi="Times New Roman" w:cs="Times New Roman"/>
          <w:color w:val="000000"/>
          <w:sz w:val="24"/>
          <w:szCs w:val="24"/>
        </w:rPr>
        <w:t xml:space="preserve"> и </w:t>
      </w:r>
      <w:proofErr w:type="spellStart"/>
      <w:r w:rsidRPr="00F44BE2">
        <w:rPr>
          <w:rFonts w:hAnsi="Times New Roman" w:cs="Times New Roman"/>
          <w:color w:val="000000"/>
          <w:sz w:val="24"/>
          <w:szCs w:val="24"/>
        </w:rPr>
        <w:t>оборудование</w:t>
      </w:r>
      <w:proofErr w:type="spellEnd"/>
      <w:r w:rsidRPr="00F44BE2">
        <w:rPr>
          <w:rFonts w:hAnsi="Times New Roman" w:cs="Times New Roman"/>
          <w:color w:val="000000"/>
          <w:sz w:val="24"/>
          <w:szCs w:val="24"/>
        </w:rPr>
        <w:t>;</w:t>
      </w:r>
    </w:p>
    <w:p w:rsidR="004045F2" w:rsidRPr="00F44BE2" w:rsidRDefault="000778FD" w:rsidP="001C5CB5">
      <w:pPr>
        <w:numPr>
          <w:ilvl w:val="0"/>
          <w:numId w:val="14"/>
        </w:numPr>
        <w:ind w:left="780" w:right="180"/>
        <w:contextualSpacing/>
        <w:rPr>
          <w:rFonts w:hAnsi="Times New Roman" w:cs="Times New Roman"/>
          <w:color w:val="000000"/>
          <w:sz w:val="24"/>
          <w:szCs w:val="24"/>
        </w:rPr>
      </w:pPr>
      <w:proofErr w:type="spellStart"/>
      <w:r w:rsidRPr="00F44BE2">
        <w:rPr>
          <w:rFonts w:hAnsi="Times New Roman" w:cs="Times New Roman"/>
          <w:color w:val="000000"/>
          <w:sz w:val="24"/>
          <w:szCs w:val="24"/>
        </w:rPr>
        <w:t>инвентарь</w:t>
      </w:r>
      <w:proofErr w:type="spellEnd"/>
      <w:r w:rsidRPr="00F44BE2">
        <w:rPr>
          <w:rFonts w:hAnsi="Times New Roman" w:cs="Times New Roman"/>
          <w:color w:val="000000"/>
          <w:sz w:val="24"/>
          <w:szCs w:val="24"/>
        </w:rPr>
        <w:t xml:space="preserve"> </w:t>
      </w:r>
      <w:proofErr w:type="spellStart"/>
      <w:r w:rsidRPr="00F44BE2">
        <w:rPr>
          <w:rFonts w:hAnsi="Times New Roman" w:cs="Times New Roman"/>
          <w:color w:val="000000"/>
          <w:sz w:val="24"/>
          <w:szCs w:val="24"/>
        </w:rPr>
        <w:t>производственный</w:t>
      </w:r>
      <w:proofErr w:type="spellEnd"/>
      <w:r w:rsidRPr="00F44BE2">
        <w:rPr>
          <w:rFonts w:hAnsi="Times New Roman" w:cs="Times New Roman"/>
          <w:color w:val="000000"/>
          <w:sz w:val="24"/>
          <w:szCs w:val="24"/>
        </w:rPr>
        <w:t xml:space="preserve"> и </w:t>
      </w:r>
      <w:proofErr w:type="spellStart"/>
      <w:r w:rsidRPr="00F44BE2">
        <w:rPr>
          <w:rFonts w:hAnsi="Times New Roman" w:cs="Times New Roman"/>
          <w:color w:val="000000"/>
          <w:sz w:val="24"/>
          <w:szCs w:val="24"/>
        </w:rPr>
        <w:t>хозяйственный</w:t>
      </w:r>
      <w:proofErr w:type="spellEnd"/>
      <w:r w:rsidRPr="00F44BE2">
        <w:rPr>
          <w:rFonts w:hAnsi="Times New Roman" w:cs="Times New Roman"/>
          <w:color w:val="000000"/>
          <w:sz w:val="24"/>
          <w:szCs w:val="24"/>
        </w:rPr>
        <w:t>;</w:t>
      </w:r>
    </w:p>
    <w:p w:rsidR="004045F2" w:rsidRPr="00F44BE2" w:rsidRDefault="000778FD" w:rsidP="001C5CB5">
      <w:pPr>
        <w:numPr>
          <w:ilvl w:val="0"/>
          <w:numId w:val="14"/>
        </w:numPr>
        <w:ind w:left="780" w:right="180"/>
        <w:rPr>
          <w:rFonts w:hAnsi="Times New Roman" w:cs="Times New Roman"/>
          <w:color w:val="000000"/>
          <w:sz w:val="24"/>
          <w:szCs w:val="24"/>
        </w:rPr>
      </w:pPr>
      <w:r w:rsidRPr="00F44BE2">
        <w:rPr>
          <w:rFonts w:hAnsi="Times New Roman" w:cs="Times New Roman"/>
          <w:color w:val="000000"/>
          <w:sz w:val="24"/>
          <w:szCs w:val="24"/>
        </w:rPr>
        <w:t>…</w:t>
      </w:r>
    </w:p>
    <w:p w:rsidR="004045F2" w:rsidRPr="000778FD" w:rsidRDefault="000778FD">
      <w:pPr>
        <w:rPr>
          <w:rFonts w:hAnsi="Times New Roman" w:cs="Times New Roman"/>
          <w:color w:val="000000"/>
          <w:sz w:val="24"/>
          <w:szCs w:val="24"/>
          <w:lang w:val="ru-RU"/>
        </w:rPr>
      </w:pPr>
      <w:r w:rsidRPr="00F44BE2">
        <w:rPr>
          <w:rFonts w:hAnsi="Times New Roman" w:cs="Times New Roman"/>
          <w:color w:val="000000"/>
          <w:sz w:val="24"/>
          <w:szCs w:val="24"/>
          <w:lang w:val="ru-RU"/>
        </w:rPr>
        <w:t>Основание: пункт 27 СГС «Основные средства».</w:t>
      </w:r>
    </w:p>
    <w:p w:rsidR="004045F2" w:rsidRDefault="000778FD">
      <w:pPr>
        <w:rPr>
          <w:rFonts w:hAnsi="Times New Roman" w:cs="Times New Roman"/>
          <w:color w:val="000000"/>
          <w:sz w:val="24"/>
          <w:szCs w:val="24"/>
        </w:rPr>
      </w:pPr>
      <w:r w:rsidRPr="000778FD">
        <w:rPr>
          <w:rFonts w:hAnsi="Times New Roman" w:cs="Times New Roman"/>
          <w:color w:val="000000"/>
          <w:sz w:val="24"/>
          <w:szCs w:val="24"/>
          <w:lang w:val="ru-RU"/>
        </w:rPr>
        <w:t xml:space="preserve">2.6. В случае частичной ликвидации или </w:t>
      </w:r>
      <w:proofErr w:type="spellStart"/>
      <w:r w:rsidRPr="000778FD">
        <w:rPr>
          <w:rFonts w:hAnsi="Times New Roman" w:cs="Times New Roman"/>
          <w:color w:val="000000"/>
          <w:sz w:val="24"/>
          <w:szCs w:val="24"/>
          <w:lang w:val="ru-RU"/>
        </w:rPr>
        <w:t>разукомплектации</w:t>
      </w:r>
      <w:proofErr w:type="spellEnd"/>
      <w:r w:rsidRPr="000778FD">
        <w:rPr>
          <w:rFonts w:hAnsi="Times New Roman" w:cs="Times New Roman"/>
          <w:color w:val="000000"/>
          <w:sz w:val="24"/>
          <w:szCs w:val="24"/>
          <w:lang w:val="ru-RU"/>
        </w:rPr>
        <w:t xml:space="preserve"> объекта основного средства,</w:t>
      </w:r>
      <w:r>
        <w:rPr>
          <w:rFonts w:hAnsi="Times New Roman" w:cs="Times New Roman"/>
          <w:color w:val="000000"/>
          <w:sz w:val="24"/>
          <w:szCs w:val="24"/>
        </w:rPr>
        <w:t> </w:t>
      </w:r>
      <w:r w:rsidRPr="000778FD">
        <w:rPr>
          <w:rFonts w:hAnsi="Times New Roman" w:cs="Times New Roman"/>
          <w:color w:val="000000"/>
          <w:sz w:val="24"/>
          <w:szCs w:val="24"/>
          <w:lang w:val="ru-RU"/>
        </w:rPr>
        <w:t>если стоимость ликвидируемых (разукомплектованных) частей не выделена в документах поставщика, стоимость таких частей определяется пропорционально</w:t>
      </w:r>
      <w:r>
        <w:rPr>
          <w:rFonts w:hAnsi="Times New Roman" w:cs="Times New Roman"/>
          <w:color w:val="000000"/>
          <w:sz w:val="24"/>
          <w:szCs w:val="24"/>
        </w:rPr>
        <w:t> </w:t>
      </w:r>
      <w:r w:rsidRPr="000778FD">
        <w:rPr>
          <w:rFonts w:hAnsi="Times New Roman" w:cs="Times New Roman"/>
          <w:color w:val="000000"/>
          <w:sz w:val="24"/>
          <w:szCs w:val="24"/>
          <w:lang w:val="ru-RU"/>
        </w:rPr>
        <w:t xml:space="preserve">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045F2" w:rsidRDefault="000778FD" w:rsidP="001C5CB5">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4045F2" w:rsidRDefault="000778FD" w:rsidP="001C5CB5">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4045F2" w:rsidRDefault="000778FD" w:rsidP="001C5CB5">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4045F2" w:rsidRPr="000778FD" w:rsidRDefault="000778FD" w:rsidP="001C5CB5">
      <w:pPr>
        <w:numPr>
          <w:ilvl w:val="0"/>
          <w:numId w:val="15"/>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0778FD">
        <w:rPr>
          <w:rFonts w:hAnsi="Times New Roman" w:cs="Times New Roman"/>
          <w:color w:val="000000"/>
          <w:sz w:val="24"/>
          <w:szCs w:val="24"/>
          <w:lang w:val="ru-RU"/>
        </w:rPr>
        <w:t>активов.</w:t>
      </w:r>
    </w:p>
    <w:p w:rsidR="004045F2" w:rsidRDefault="000778FD">
      <w:pPr>
        <w:rPr>
          <w:rFonts w:hAnsi="Times New Roman" w:cs="Times New Roman"/>
          <w:color w:val="000000"/>
          <w:sz w:val="24"/>
          <w:szCs w:val="24"/>
        </w:rPr>
      </w:pPr>
      <w:r w:rsidRPr="000778FD">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0778FD">
        <w:rPr>
          <w:rFonts w:hAnsi="Times New Roman" w:cs="Times New Roman"/>
          <w:color w:val="000000"/>
          <w:sz w:val="24"/>
          <w:szCs w:val="24"/>
          <w:lang w:val="ru-RU"/>
        </w:rPr>
        <w:t>дооборудований</w:t>
      </w:r>
      <w:proofErr w:type="spellEnd"/>
      <w:r w:rsidRPr="000778FD">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4045F2" w:rsidRDefault="000778FD" w:rsidP="001C5CB5">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4045F2" w:rsidRDefault="000778FD" w:rsidP="001C5CB5">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28 СГС «Основные средства».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2.8. Начисление амортизации осуществляется следующим образом:</w:t>
      </w:r>
    </w:p>
    <w:p w:rsidR="004045F2" w:rsidRPr="000778FD" w:rsidRDefault="000778FD" w:rsidP="001C5CB5">
      <w:pPr>
        <w:numPr>
          <w:ilvl w:val="0"/>
          <w:numId w:val="17"/>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линейным методом – на остальные объекты основных средств.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36, 37 СГС «Основные средства».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2.9. В </w:t>
      </w:r>
      <w:proofErr w:type="gramStart"/>
      <w:r w:rsidRPr="000778FD">
        <w:rPr>
          <w:rFonts w:hAnsi="Times New Roman" w:cs="Times New Roman"/>
          <w:color w:val="000000"/>
          <w:sz w:val="24"/>
          <w:szCs w:val="24"/>
          <w:lang w:val="ru-RU"/>
        </w:rPr>
        <w:t>случаях</w:t>
      </w:r>
      <w:proofErr w:type="gramEnd"/>
      <w:r w:rsidRPr="000778FD">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40 СГС «Основные средства».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w:t>
      </w:r>
      <w:r w:rsidRPr="000778FD">
        <w:rPr>
          <w:rFonts w:hAnsi="Times New Roman" w:cs="Times New Roman"/>
          <w:color w:val="000000"/>
          <w:sz w:val="24"/>
          <w:szCs w:val="24"/>
          <w:lang w:val="ru-RU"/>
        </w:rPr>
        <w:lastRenderedPageBreak/>
        <w:t>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41 СГС «Основные средства».</w:t>
      </w:r>
    </w:p>
    <w:p w:rsidR="004045F2" w:rsidRPr="00F82A62" w:rsidRDefault="000778FD">
      <w:pPr>
        <w:rPr>
          <w:rFonts w:hAnsi="Times New Roman" w:cs="Times New Roman"/>
          <w:color w:val="000000"/>
          <w:sz w:val="24"/>
          <w:szCs w:val="24"/>
          <w:lang w:val="ru-RU"/>
        </w:rPr>
      </w:pPr>
      <w:r w:rsidRPr="00F82A62">
        <w:rPr>
          <w:rFonts w:hAnsi="Times New Roman" w:cs="Times New Roman"/>
          <w:color w:val="000000"/>
          <w:sz w:val="24"/>
          <w:szCs w:val="24"/>
          <w:lang w:val="ru-RU"/>
        </w:rPr>
        <w:t>2.11. Срок полезного использования объектов основных средств устанавливает комиссия</w:t>
      </w:r>
      <w:r w:rsidRPr="00F82A62">
        <w:rPr>
          <w:rFonts w:hAnsi="Times New Roman" w:cs="Times New Roman"/>
          <w:color w:val="000000"/>
          <w:sz w:val="24"/>
          <w:szCs w:val="24"/>
        </w:rPr>
        <w:t> </w:t>
      </w:r>
      <w:r w:rsidRPr="00F82A62">
        <w:rPr>
          <w:rFonts w:hAnsi="Times New Roman" w:cs="Times New Roman"/>
          <w:color w:val="000000"/>
          <w:sz w:val="24"/>
          <w:szCs w:val="24"/>
          <w:lang w:val="ru-RU"/>
        </w:rPr>
        <w:t>по поступлению и выбытию в соответствии с пунктом 35 Стандарта «Основные средства».</w:t>
      </w:r>
      <w:r w:rsidRPr="00F82A62">
        <w:rPr>
          <w:lang w:val="ru-RU"/>
        </w:rPr>
        <w:br/>
      </w:r>
      <w:r w:rsidRPr="00F82A62">
        <w:rPr>
          <w:rFonts w:hAnsi="Times New Roman" w:cs="Times New Roman"/>
          <w:color w:val="000000"/>
          <w:sz w:val="24"/>
          <w:szCs w:val="24"/>
          <w:lang w:val="ru-RU"/>
        </w:rPr>
        <w:t>Состав комиссии по поступлению и выбытию активов установлен в приложении 1</w:t>
      </w:r>
      <w:r w:rsidRPr="00F82A62">
        <w:rPr>
          <w:rFonts w:hAnsi="Times New Roman" w:cs="Times New Roman"/>
          <w:color w:val="000000"/>
          <w:sz w:val="24"/>
          <w:szCs w:val="24"/>
        </w:rPr>
        <w:t> </w:t>
      </w:r>
      <w:r w:rsidRPr="00F82A62">
        <w:rPr>
          <w:rFonts w:hAnsi="Times New Roman" w:cs="Times New Roman"/>
          <w:color w:val="000000"/>
          <w:sz w:val="24"/>
          <w:szCs w:val="24"/>
          <w:lang w:val="ru-RU"/>
        </w:rPr>
        <w:t>настоящей учетной политики.</w:t>
      </w:r>
    </w:p>
    <w:p w:rsidR="004045F2" w:rsidRPr="000778FD" w:rsidRDefault="000778FD">
      <w:pPr>
        <w:rPr>
          <w:rFonts w:hAnsi="Times New Roman" w:cs="Times New Roman"/>
          <w:color w:val="000000"/>
          <w:sz w:val="24"/>
          <w:szCs w:val="24"/>
          <w:lang w:val="ru-RU"/>
        </w:rPr>
      </w:pPr>
      <w:r w:rsidRPr="00F82A62">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2.13. Основные средства стоимостью до 10</w:t>
      </w:r>
      <w:r>
        <w:rPr>
          <w:rFonts w:hAnsi="Times New Roman" w:cs="Times New Roman"/>
          <w:color w:val="000000"/>
          <w:sz w:val="24"/>
          <w:szCs w:val="24"/>
        </w:rPr>
        <w:t> </w:t>
      </w:r>
      <w:r w:rsidRPr="000778FD">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0778FD">
        <w:rPr>
          <w:rFonts w:hAnsi="Times New Roman" w:cs="Times New Roman"/>
          <w:color w:val="000000"/>
          <w:sz w:val="24"/>
          <w:szCs w:val="24"/>
          <w:lang w:val="ru-RU"/>
        </w:rPr>
        <w:t>забалансовом</w:t>
      </w:r>
      <w:proofErr w:type="spellEnd"/>
      <w:r w:rsidRPr="000778FD">
        <w:rPr>
          <w:rFonts w:hAnsi="Times New Roman" w:cs="Times New Roman"/>
          <w:color w:val="000000"/>
          <w:sz w:val="24"/>
          <w:szCs w:val="24"/>
          <w:lang w:val="ru-RU"/>
        </w:rPr>
        <w:t xml:space="preserve"> счете 21по балансовой стоимости.</w:t>
      </w:r>
      <w:r w:rsidRPr="000778FD">
        <w:rPr>
          <w:lang w:val="ru-RU"/>
        </w:rPr>
        <w:br/>
      </w:r>
      <w:r w:rsidRPr="000778FD">
        <w:rPr>
          <w:rFonts w:hAnsi="Times New Roman" w:cs="Times New Roman"/>
          <w:color w:val="000000"/>
          <w:sz w:val="24"/>
          <w:szCs w:val="24"/>
          <w:lang w:val="ru-RU"/>
        </w:rPr>
        <w:t>Основание: пункт 39 СГС «Основные средства», пункт 373 Инструкции к Единому плану</w:t>
      </w:r>
      <w:r>
        <w:rPr>
          <w:rFonts w:hAnsi="Times New Roman" w:cs="Times New Roman"/>
          <w:color w:val="000000"/>
          <w:sz w:val="24"/>
          <w:szCs w:val="24"/>
        </w:rPr>
        <w:t> </w:t>
      </w:r>
      <w:r w:rsidRPr="000778FD">
        <w:rPr>
          <w:rFonts w:hAnsi="Times New Roman" w:cs="Times New Roman"/>
          <w:color w:val="000000"/>
          <w:sz w:val="24"/>
          <w:szCs w:val="24"/>
          <w:lang w:val="ru-RU"/>
        </w:rPr>
        <w:t>счетов №</w:t>
      </w:r>
      <w:r>
        <w:rPr>
          <w:rFonts w:hAnsi="Times New Roman" w:cs="Times New Roman"/>
          <w:color w:val="000000"/>
          <w:sz w:val="24"/>
          <w:szCs w:val="24"/>
        </w:rPr>
        <w:t> </w:t>
      </w:r>
      <w:r w:rsidRPr="000778FD">
        <w:rPr>
          <w:rFonts w:hAnsi="Times New Roman" w:cs="Times New Roman"/>
          <w:color w:val="000000"/>
          <w:sz w:val="24"/>
          <w:szCs w:val="24"/>
          <w:lang w:val="ru-RU"/>
        </w:rPr>
        <w:t>157н.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w:t>
      </w:r>
      <w:r>
        <w:rPr>
          <w:rFonts w:hAnsi="Times New Roman" w:cs="Times New Roman"/>
          <w:color w:val="000000"/>
          <w:sz w:val="24"/>
          <w:szCs w:val="24"/>
        </w:rPr>
        <w:t> </w:t>
      </w:r>
      <w:r w:rsidRPr="000778FD">
        <w:rPr>
          <w:rFonts w:hAnsi="Times New Roman" w:cs="Times New Roman"/>
          <w:color w:val="000000"/>
          <w:sz w:val="24"/>
          <w:szCs w:val="24"/>
          <w:lang w:val="ru-RU"/>
        </w:rPr>
        <w:t>Х.106.00.000, переводится на код вида деятельности 4 «субсидии на выполнение государственного (муниципального) задания».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w:t>
      </w:r>
      <w:r>
        <w:rPr>
          <w:rFonts w:hAnsi="Times New Roman" w:cs="Times New Roman"/>
          <w:color w:val="000000"/>
          <w:sz w:val="24"/>
          <w:szCs w:val="24"/>
        </w:rPr>
        <w:t> </w:t>
      </w:r>
      <w:r w:rsidRPr="000778FD">
        <w:rPr>
          <w:rFonts w:hAnsi="Times New Roman" w:cs="Times New Roman"/>
          <w:color w:val="000000"/>
          <w:sz w:val="24"/>
          <w:szCs w:val="24"/>
          <w:lang w:val="ru-RU"/>
        </w:rPr>
        <w:t>доход деятельности, стоимость этого объекта переводится с кода вида деятельности «2»</w:t>
      </w:r>
      <w:r>
        <w:rPr>
          <w:rFonts w:hAnsi="Times New Roman" w:cs="Times New Roman"/>
          <w:color w:val="000000"/>
          <w:sz w:val="24"/>
          <w:szCs w:val="24"/>
        </w:rPr>
        <w:t> </w:t>
      </w:r>
      <w:r w:rsidRPr="000778FD">
        <w:rPr>
          <w:rFonts w:hAnsi="Times New Roman" w:cs="Times New Roman"/>
          <w:color w:val="000000"/>
          <w:sz w:val="24"/>
          <w:szCs w:val="24"/>
          <w:lang w:val="ru-RU"/>
        </w:rPr>
        <w:t>на код вида деятельности «4». Одновременно переводится сумма начисленной</w:t>
      </w:r>
      <w:r>
        <w:rPr>
          <w:rFonts w:hAnsi="Times New Roman" w:cs="Times New Roman"/>
          <w:color w:val="000000"/>
          <w:sz w:val="24"/>
          <w:szCs w:val="24"/>
        </w:rPr>
        <w:t> </w:t>
      </w:r>
      <w:r w:rsidRPr="000778FD">
        <w:rPr>
          <w:rFonts w:hAnsi="Times New Roman" w:cs="Times New Roman"/>
          <w:color w:val="000000"/>
          <w:sz w:val="24"/>
          <w:szCs w:val="24"/>
          <w:lang w:val="ru-RU"/>
        </w:rPr>
        <w:t>амортизации.</w:t>
      </w:r>
    </w:p>
    <w:p w:rsidR="00F82A62"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r w:rsidR="00F44BE2">
        <w:rPr>
          <w:rFonts w:hAnsi="Times New Roman" w:cs="Times New Roman"/>
          <w:color w:val="000000"/>
          <w:sz w:val="24"/>
          <w:szCs w:val="24"/>
          <w:lang w:val="ru-RU"/>
        </w:rPr>
        <w:t xml:space="preserve"> если устанавливаются самостоятельно</w:t>
      </w:r>
      <w:r w:rsidRPr="000778FD">
        <w:rPr>
          <w:rFonts w:hAnsi="Times New Roman" w:cs="Times New Roman"/>
          <w:color w:val="000000"/>
          <w:sz w:val="24"/>
          <w:szCs w:val="24"/>
          <w:lang w:val="ru-RU"/>
        </w:rPr>
        <w:t xml:space="preserve">. </w:t>
      </w:r>
      <w:r w:rsidR="00E84F5D">
        <w:rPr>
          <w:rFonts w:hAnsi="Times New Roman" w:cs="Times New Roman"/>
          <w:color w:val="000000"/>
          <w:sz w:val="24"/>
          <w:szCs w:val="24"/>
          <w:lang w:val="ru-RU"/>
        </w:rPr>
        <w:t xml:space="preserve"> В случае</w:t>
      </w:r>
      <w:r w:rsidR="00F44BE2">
        <w:rPr>
          <w:rFonts w:hAnsi="Times New Roman" w:cs="Times New Roman"/>
          <w:color w:val="000000"/>
          <w:sz w:val="24"/>
          <w:szCs w:val="24"/>
          <w:lang w:val="ru-RU"/>
        </w:rPr>
        <w:t xml:space="preserve"> установк</w:t>
      </w:r>
      <w:r w:rsidR="00E84F5D">
        <w:rPr>
          <w:rFonts w:hAnsi="Times New Roman" w:cs="Times New Roman"/>
          <w:color w:val="000000"/>
          <w:sz w:val="24"/>
          <w:szCs w:val="24"/>
          <w:lang w:val="ru-RU"/>
        </w:rPr>
        <w:t>и</w:t>
      </w:r>
      <w:r w:rsidR="00F44BE2">
        <w:rPr>
          <w:rFonts w:hAnsi="Times New Roman" w:cs="Times New Roman"/>
          <w:color w:val="000000"/>
          <w:sz w:val="24"/>
          <w:szCs w:val="24"/>
          <w:lang w:val="ru-RU"/>
        </w:rPr>
        <w:t xml:space="preserve"> систем </w:t>
      </w:r>
      <w:proofErr w:type="gramStart"/>
      <w:r w:rsidR="00F44BE2">
        <w:rPr>
          <w:rFonts w:hAnsi="Times New Roman" w:cs="Times New Roman"/>
          <w:color w:val="000000"/>
          <w:sz w:val="24"/>
          <w:szCs w:val="24"/>
          <w:lang w:val="ru-RU"/>
        </w:rPr>
        <w:t>производится  с</w:t>
      </w:r>
      <w:proofErr w:type="gramEnd"/>
      <w:r w:rsidR="00F44BE2">
        <w:rPr>
          <w:rFonts w:hAnsi="Times New Roman" w:cs="Times New Roman"/>
          <w:color w:val="000000"/>
          <w:sz w:val="24"/>
          <w:szCs w:val="24"/>
          <w:lang w:val="ru-RU"/>
        </w:rPr>
        <w:t xml:space="preserve"> помощью сторонних организаций</w:t>
      </w:r>
      <w:r w:rsidR="00E84F5D">
        <w:rPr>
          <w:rFonts w:hAnsi="Times New Roman" w:cs="Times New Roman"/>
          <w:color w:val="000000"/>
          <w:sz w:val="24"/>
          <w:szCs w:val="24"/>
          <w:lang w:val="ru-RU"/>
        </w:rPr>
        <w:t>, о</w:t>
      </w:r>
      <w:r w:rsidR="00E84F5D" w:rsidRPr="000778FD">
        <w:rPr>
          <w:rFonts w:hAnsi="Times New Roman" w:cs="Times New Roman"/>
          <w:color w:val="000000"/>
          <w:sz w:val="24"/>
          <w:szCs w:val="24"/>
          <w:lang w:val="ru-RU"/>
        </w:rPr>
        <w:t xml:space="preserve">тдельные элементы ЛВС и ОПС, которые соответствуют критериям основных средств, </w:t>
      </w:r>
      <w:r w:rsidR="00E84F5D">
        <w:rPr>
          <w:rFonts w:hAnsi="Times New Roman" w:cs="Times New Roman"/>
          <w:color w:val="000000"/>
          <w:sz w:val="24"/>
          <w:szCs w:val="24"/>
          <w:lang w:val="ru-RU"/>
        </w:rPr>
        <w:t xml:space="preserve"> не </w:t>
      </w:r>
      <w:r w:rsidR="00E84F5D" w:rsidRPr="000778FD">
        <w:rPr>
          <w:rFonts w:hAnsi="Times New Roman" w:cs="Times New Roman"/>
          <w:color w:val="000000"/>
          <w:sz w:val="24"/>
          <w:szCs w:val="24"/>
          <w:lang w:val="ru-RU"/>
        </w:rPr>
        <w:t xml:space="preserve"> учитываются как отдельные основные средства</w:t>
      </w:r>
      <w:r w:rsidR="00E84F5D">
        <w:rPr>
          <w:rFonts w:hAnsi="Times New Roman" w:cs="Times New Roman"/>
          <w:color w:val="000000"/>
          <w:sz w:val="24"/>
          <w:szCs w:val="24"/>
          <w:lang w:val="ru-RU"/>
        </w:rPr>
        <w:t xml:space="preserve"> , а списываются в затраты как услуги. При этом  случае выхода из строя основного средства, замена производится как запасные части. </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3. Нематериальные активы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3.1. Начисление амортизации осуществляется:</w:t>
      </w:r>
    </w:p>
    <w:p w:rsidR="004045F2" w:rsidRPr="000778FD" w:rsidRDefault="000778FD" w:rsidP="001C5CB5">
      <w:pPr>
        <w:numPr>
          <w:ilvl w:val="0"/>
          <w:numId w:val="18"/>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линейным методом – на остальные объекты нематериальных активов.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30, 31 СГС «Нематериальные активы».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4045F2" w:rsidRPr="000778FD" w:rsidRDefault="000778FD">
      <w:pPr>
        <w:rPr>
          <w:rFonts w:hAnsi="Times New Roman" w:cs="Times New Roman"/>
          <w:color w:val="000000"/>
          <w:sz w:val="24"/>
          <w:szCs w:val="24"/>
          <w:lang w:val="ru-RU"/>
        </w:rPr>
      </w:pPr>
      <w:r w:rsidRPr="00F82A62">
        <w:rPr>
          <w:rFonts w:hAnsi="Times New Roman" w:cs="Times New Roman"/>
          <w:color w:val="000000"/>
          <w:sz w:val="24"/>
          <w:szCs w:val="24"/>
          <w:lang w:val="ru-RU"/>
        </w:rPr>
        <w:t>3.3. Продолжительность периода, в течение которого предполагается использовать НМА,  определяется Комиссией по поступлению и выбытию активов.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3.4. Первоначальная стоимость НМА, созданных учреждением, помимо затрат, указанных в пунктах 19–22 СГС «Нематериальные активы», также включает:</w:t>
      </w:r>
    </w:p>
    <w:p w:rsidR="004045F2" w:rsidRPr="000778FD" w:rsidRDefault="000778FD" w:rsidP="001C5CB5">
      <w:pPr>
        <w:numPr>
          <w:ilvl w:val="0"/>
          <w:numId w:val="19"/>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расходы на приобретение инструментов, приспособлений, инвентаря, приборов, лабораторного оборудования, спецодежды;</w:t>
      </w:r>
    </w:p>
    <w:p w:rsidR="004045F2" w:rsidRPr="000778FD" w:rsidRDefault="000778FD" w:rsidP="001C5CB5">
      <w:pPr>
        <w:numPr>
          <w:ilvl w:val="0"/>
          <w:numId w:val="19"/>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 xml:space="preserve">расходы на заработную плату </w:t>
      </w:r>
      <w:proofErr w:type="spellStart"/>
      <w:r w:rsidRPr="000778FD">
        <w:rPr>
          <w:rFonts w:hAnsi="Times New Roman" w:cs="Times New Roman"/>
          <w:color w:val="000000"/>
          <w:sz w:val="24"/>
          <w:szCs w:val="24"/>
          <w:lang w:val="ru-RU"/>
        </w:rPr>
        <w:t>тестировщиков</w:t>
      </w:r>
      <w:proofErr w:type="spellEnd"/>
      <w:r w:rsidRPr="000778FD">
        <w:rPr>
          <w:rFonts w:hAnsi="Times New Roman" w:cs="Times New Roman"/>
          <w:color w:val="000000"/>
          <w:sz w:val="24"/>
          <w:szCs w:val="24"/>
          <w:lang w:val="ru-RU"/>
        </w:rPr>
        <w:t xml:space="preserve"> программного обеспечения, созданного силами учреждения;</w:t>
      </w:r>
    </w:p>
    <w:p w:rsidR="004045F2" w:rsidRDefault="000778FD" w:rsidP="001C5CB5">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3.5. Учреждение дополнительно раскрывает</w:t>
      </w:r>
      <w:r>
        <w:rPr>
          <w:rFonts w:hAnsi="Times New Roman" w:cs="Times New Roman"/>
          <w:color w:val="000000"/>
          <w:sz w:val="24"/>
          <w:szCs w:val="24"/>
        </w:rPr>
        <w:t> </w:t>
      </w:r>
      <w:r w:rsidRPr="000778FD">
        <w:rPr>
          <w:rFonts w:hAnsi="Times New Roman" w:cs="Times New Roman"/>
          <w:color w:val="000000"/>
          <w:sz w:val="24"/>
          <w:szCs w:val="24"/>
          <w:lang w:val="ru-RU"/>
        </w:rPr>
        <w:t>в отчетности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44 СГС «Нематериальные активы».</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4. Непроизведенные активы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0778FD">
        <w:rPr>
          <w:rFonts w:hAnsi="Times New Roman" w:cs="Times New Roman"/>
          <w:color w:val="000000"/>
          <w:sz w:val="24"/>
          <w:szCs w:val="24"/>
          <w:lang w:val="ru-RU"/>
        </w:rPr>
        <w:t>забалансовом</w:t>
      </w:r>
      <w:proofErr w:type="spellEnd"/>
      <w:r w:rsidRPr="000778FD">
        <w:rPr>
          <w:rFonts w:hAnsi="Times New Roman" w:cs="Times New Roman"/>
          <w:color w:val="000000"/>
          <w:sz w:val="24"/>
          <w:szCs w:val="24"/>
          <w:lang w:val="ru-RU"/>
        </w:rPr>
        <w:t xml:space="preserve"> счете 02 «Материальные ценности, принятые на хранение».</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7 СГС «Непроизведенные активы»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Основание: пункты 17 СГС «Непроизведенные активы»</w:t>
      </w:r>
    </w:p>
    <w:p w:rsidR="004045F2" w:rsidRPr="00F82A62" w:rsidRDefault="000778FD">
      <w:pPr>
        <w:rPr>
          <w:rFonts w:hAnsi="Times New Roman" w:cs="Times New Roman"/>
          <w:color w:val="000000"/>
          <w:sz w:val="24"/>
          <w:szCs w:val="24"/>
          <w:lang w:val="ru-RU"/>
        </w:rPr>
      </w:pPr>
      <w:r w:rsidRPr="00F82A62">
        <w:rPr>
          <w:rFonts w:hAnsi="Times New Roman" w:cs="Times New Roman"/>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Х.Х.ХХХХХХ.ХХХХ, где:</w:t>
      </w:r>
    </w:p>
    <w:p w:rsidR="004045F2" w:rsidRPr="00F82A62" w:rsidRDefault="000778FD" w:rsidP="001C5CB5">
      <w:pPr>
        <w:numPr>
          <w:ilvl w:val="0"/>
          <w:numId w:val="20"/>
        </w:numPr>
        <w:ind w:left="780" w:right="180"/>
        <w:contextualSpacing/>
        <w:rPr>
          <w:rFonts w:hAnsi="Times New Roman" w:cs="Times New Roman"/>
          <w:color w:val="000000"/>
          <w:sz w:val="24"/>
          <w:szCs w:val="24"/>
          <w:lang w:val="ru-RU"/>
        </w:rPr>
      </w:pPr>
      <w:r w:rsidRPr="00F82A62">
        <w:rPr>
          <w:rFonts w:hAnsi="Times New Roman" w:cs="Times New Roman"/>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4045F2" w:rsidRPr="00F82A62" w:rsidRDefault="000778FD" w:rsidP="001C5CB5">
      <w:pPr>
        <w:numPr>
          <w:ilvl w:val="0"/>
          <w:numId w:val="20"/>
        </w:numPr>
        <w:ind w:left="780" w:right="180"/>
        <w:contextualSpacing/>
        <w:rPr>
          <w:rFonts w:hAnsi="Times New Roman" w:cs="Times New Roman"/>
          <w:color w:val="000000"/>
          <w:sz w:val="24"/>
          <w:szCs w:val="24"/>
          <w:lang w:val="ru-RU"/>
        </w:rPr>
      </w:pPr>
      <w:r w:rsidRPr="00F82A62">
        <w:rPr>
          <w:rFonts w:hAnsi="Times New Roman" w:cs="Times New Roman"/>
          <w:color w:val="000000"/>
          <w:sz w:val="24"/>
          <w:szCs w:val="24"/>
          <w:lang w:val="ru-RU"/>
        </w:rPr>
        <w:t>2 разряд – код вида инвентарного номера «1» – индивидуальный инвентарный объект;</w:t>
      </w:r>
    </w:p>
    <w:p w:rsidR="004045F2" w:rsidRPr="00F82A62" w:rsidRDefault="000778FD" w:rsidP="001C5CB5">
      <w:pPr>
        <w:numPr>
          <w:ilvl w:val="0"/>
          <w:numId w:val="20"/>
        </w:numPr>
        <w:ind w:left="780" w:right="180"/>
        <w:contextualSpacing/>
        <w:rPr>
          <w:rFonts w:hAnsi="Times New Roman" w:cs="Times New Roman"/>
          <w:color w:val="000000"/>
          <w:sz w:val="24"/>
          <w:szCs w:val="24"/>
          <w:lang w:val="ru-RU"/>
        </w:rPr>
      </w:pPr>
      <w:r w:rsidRPr="00F82A62">
        <w:rPr>
          <w:rFonts w:hAnsi="Times New Roman" w:cs="Times New Roman"/>
          <w:color w:val="000000"/>
          <w:sz w:val="24"/>
          <w:szCs w:val="24"/>
          <w:lang w:val="ru-RU"/>
        </w:rPr>
        <w:t>3–8 разряды – порядковый номер инвентарного объекта (000001, 000002 и т.д.);</w:t>
      </w:r>
    </w:p>
    <w:p w:rsidR="004045F2" w:rsidRPr="00F82A62" w:rsidRDefault="000778FD" w:rsidP="001C5CB5">
      <w:pPr>
        <w:numPr>
          <w:ilvl w:val="0"/>
          <w:numId w:val="20"/>
        </w:numPr>
        <w:ind w:left="780" w:right="180"/>
        <w:rPr>
          <w:rFonts w:hAnsi="Times New Roman" w:cs="Times New Roman"/>
          <w:color w:val="000000"/>
          <w:sz w:val="24"/>
          <w:szCs w:val="24"/>
        </w:rPr>
      </w:pPr>
      <w:r w:rsidRPr="00F82A62">
        <w:rPr>
          <w:rFonts w:hAnsi="Times New Roman" w:cs="Times New Roman"/>
          <w:color w:val="000000"/>
          <w:sz w:val="24"/>
          <w:szCs w:val="24"/>
          <w:lang w:val="ru-RU"/>
        </w:rPr>
        <w:t xml:space="preserve">9–12 разряды – внутренний групповой инвентарный номер (0001, 0002 и т.д.). </w:t>
      </w:r>
      <w:proofErr w:type="spellStart"/>
      <w:r w:rsidRPr="00F82A62">
        <w:rPr>
          <w:rFonts w:hAnsi="Times New Roman" w:cs="Times New Roman"/>
          <w:color w:val="000000"/>
          <w:sz w:val="24"/>
          <w:szCs w:val="24"/>
        </w:rPr>
        <w:t>Для</w:t>
      </w:r>
      <w:proofErr w:type="spellEnd"/>
      <w:r w:rsidRPr="00F82A62">
        <w:rPr>
          <w:rFonts w:hAnsi="Times New Roman" w:cs="Times New Roman"/>
          <w:color w:val="000000"/>
          <w:sz w:val="24"/>
          <w:szCs w:val="24"/>
        </w:rPr>
        <w:t xml:space="preserve"> </w:t>
      </w:r>
      <w:proofErr w:type="spellStart"/>
      <w:r w:rsidRPr="00F82A62">
        <w:rPr>
          <w:rFonts w:hAnsi="Times New Roman" w:cs="Times New Roman"/>
          <w:color w:val="000000"/>
          <w:sz w:val="24"/>
          <w:szCs w:val="24"/>
        </w:rPr>
        <w:t>индивидуального</w:t>
      </w:r>
      <w:proofErr w:type="spellEnd"/>
      <w:r w:rsidRPr="00F82A62">
        <w:rPr>
          <w:rFonts w:hAnsi="Times New Roman" w:cs="Times New Roman"/>
          <w:color w:val="000000"/>
          <w:sz w:val="24"/>
          <w:szCs w:val="24"/>
        </w:rPr>
        <w:t xml:space="preserve"> </w:t>
      </w:r>
      <w:proofErr w:type="spellStart"/>
      <w:r w:rsidRPr="00F82A62">
        <w:rPr>
          <w:rFonts w:hAnsi="Times New Roman" w:cs="Times New Roman"/>
          <w:color w:val="000000"/>
          <w:sz w:val="24"/>
          <w:szCs w:val="24"/>
        </w:rPr>
        <w:t>инвентарного</w:t>
      </w:r>
      <w:proofErr w:type="spellEnd"/>
      <w:r w:rsidRPr="00F82A62">
        <w:rPr>
          <w:rFonts w:hAnsi="Times New Roman" w:cs="Times New Roman"/>
          <w:color w:val="000000"/>
          <w:sz w:val="24"/>
          <w:szCs w:val="24"/>
        </w:rPr>
        <w:t xml:space="preserve"> </w:t>
      </w:r>
      <w:proofErr w:type="spellStart"/>
      <w:r w:rsidRPr="00F82A62">
        <w:rPr>
          <w:rFonts w:hAnsi="Times New Roman" w:cs="Times New Roman"/>
          <w:color w:val="000000"/>
          <w:sz w:val="24"/>
          <w:szCs w:val="24"/>
        </w:rPr>
        <w:t>объекта</w:t>
      </w:r>
      <w:proofErr w:type="spellEnd"/>
      <w:r w:rsidRPr="00F82A62">
        <w:rPr>
          <w:rFonts w:hAnsi="Times New Roman" w:cs="Times New Roman"/>
          <w:color w:val="000000"/>
          <w:sz w:val="24"/>
          <w:szCs w:val="24"/>
        </w:rPr>
        <w:t xml:space="preserve"> </w:t>
      </w:r>
      <w:proofErr w:type="spellStart"/>
      <w:r w:rsidRPr="00F82A62">
        <w:rPr>
          <w:rFonts w:hAnsi="Times New Roman" w:cs="Times New Roman"/>
          <w:color w:val="000000"/>
          <w:sz w:val="24"/>
          <w:szCs w:val="24"/>
        </w:rPr>
        <w:t>указывается</w:t>
      </w:r>
      <w:proofErr w:type="spellEnd"/>
      <w:r w:rsidRPr="00F82A62">
        <w:rPr>
          <w:rFonts w:hAnsi="Times New Roman" w:cs="Times New Roman"/>
          <w:color w:val="000000"/>
          <w:sz w:val="24"/>
          <w:szCs w:val="24"/>
        </w:rPr>
        <w:t xml:space="preserve"> 0000.</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81 Инструкции к Единому плану счетов № 157н.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4.4. Аналитический учет вложений в непроизведенные активы ведется в </w:t>
      </w:r>
      <w:proofErr w:type="spellStart"/>
      <w:r w:rsidRPr="000778FD">
        <w:rPr>
          <w:rFonts w:hAnsi="Times New Roman" w:cs="Times New Roman"/>
          <w:color w:val="000000"/>
          <w:sz w:val="24"/>
          <w:szCs w:val="24"/>
          <w:lang w:val="ru-RU"/>
        </w:rPr>
        <w:t>многографной</w:t>
      </w:r>
      <w:proofErr w:type="spellEnd"/>
      <w:r w:rsidRPr="000778FD">
        <w:rPr>
          <w:rFonts w:hAnsi="Times New Roman" w:cs="Times New Roman"/>
          <w:color w:val="000000"/>
          <w:sz w:val="24"/>
          <w:szCs w:val="24"/>
          <w:lang w:val="ru-RU"/>
        </w:rPr>
        <w:t xml:space="preserve"> карточке (ф. 0504054).</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128 Инструкции к Единому плану счетов № 157н.</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5. Материальные запасы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12.</w:t>
      </w:r>
    </w:p>
    <w:p w:rsidR="004045F2" w:rsidRDefault="000778FD">
      <w:pPr>
        <w:rPr>
          <w:rFonts w:hAnsi="Times New Roman" w:cs="Times New Roman"/>
          <w:color w:val="000000"/>
          <w:sz w:val="24"/>
          <w:szCs w:val="24"/>
        </w:rPr>
      </w:pPr>
      <w:r w:rsidRPr="000778FD">
        <w:rPr>
          <w:rFonts w:hAnsi="Times New Roman" w:cs="Times New Roman"/>
          <w:color w:val="000000"/>
          <w:sz w:val="24"/>
          <w:szCs w:val="24"/>
          <w:lang w:val="ru-RU"/>
        </w:rPr>
        <w:t xml:space="preserve">5.2.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045F2" w:rsidRPr="000778FD" w:rsidRDefault="000778FD" w:rsidP="001C5CB5">
      <w:pPr>
        <w:numPr>
          <w:ilvl w:val="0"/>
          <w:numId w:val="21"/>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 xml:space="preserve">группы материальных запасов, характеристики которых совпадают, </w:t>
      </w:r>
      <w:proofErr w:type="gramStart"/>
      <w:r w:rsidRPr="000778FD">
        <w:rPr>
          <w:rFonts w:hAnsi="Times New Roman" w:cs="Times New Roman"/>
          <w:color w:val="000000"/>
          <w:sz w:val="24"/>
          <w:szCs w:val="24"/>
          <w:lang w:val="ru-RU"/>
        </w:rPr>
        <w:t>например</w:t>
      </w:r>
      <w:proofErr w:type="gramEnd"/>
      <w:r w:rsidRPr="000778FD">
        <w:rPr>
          <w:rFonts w:hAnsi="Times New Roman" w:cs="Times New Roman"/>
          <w:color w:val="000000"/>
          <w:sz w:val="24"/>
          <w:szCs w:val="24"/>
          <w:lang w:val="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4045F2" w:rsidRPr="00B83DC6" w:rsidRDefault="000778FD" w:rsidP="001C5CB5">
      <w:pPr>
        <w:numPr>
          <w:ilvl w:val="0"/>
          <w:numId w:val="21"/>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 xml:space="preserve">материальные запасы с ограниченным сроком годности – </w:t>
      </w:r>
      <w:proofErr w:type="gramStart"/>
      <w:r w:rsidRPr="000778FD">
        <w:rPr>
          <w:rFonts w:hAnsi="Times New Roman" w:cs="Times New Roman"/>
          <w:color w:val="000000"/>
          <w:sz w:val="24"/>
          <w:szCs w:val="24"/>
          <w:lang w:val="ru-RU"/>
        </w:rPr>
        <w:t xml:space="preserve">медикаменты </w:t>
      </w:r>
      <w:r w:rsidR="00B83DC6">
        <w:rPr>
          <w:rFonts w:hAnsi="Times New Roman" w:cs="Times New Roman"/>
          <w:color w:val="000000"/>
          <w:sz w:val="24"/>
          <w:szCs w:val="24"/>
          <w:lang w:val="ru-RU"/>
        </w:rPr>
        <w:t>.</w:t>
      </w:r>
      <w:proofErr w:type="gramEnd"/>
      <w:r w:rsidRPr="000778FD">
        <w:rPr>
          <w:rFonts w:hAnsi="Times New Roman" w:cs="Times New Roman"/>
          <w:color w:val="000000"/>
          <w:sz w:val="24"/>
          <w:szCs w:val="24"/>
          <w:lang w:val="ru-RU"/>
        </w:rPr>
        <w:t xml:space="preserve"> </w:t>
      </w:r>
      <w:r w:rsidRPr="00B83DC6">
        <w:rPr>
          <w:rFonts w:hAnsi="Times New Roman" w:cs="Times New Roman"/>
          <w:color w:val="000000"/>
          <w:sz w:val="24"/>
          <w:szCs w:val="24"/>
          <w:lang w:val="ru-RU"/>
        </w:rPr>
        <w:t>Единица учета таких материальных запасов – партия.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Решение о применении единиц учета «однородная (реестровая) группа запасов» и «партия»</w:t>
      </w:r>
      <w:r>
        <w:rPr>
          <w:rFonts w:hAnsi="Times New Roman" w:cs="Times New Roman"/>
          <w:color w:val="000000"/>
          <w:sz w:val="24"/>
          <w:szCs w:val="24"/>
        </w:rPr>
        <w:t> </w:t>
      </w:r>
      <w:r w:rsidRPr="000778FD">
        <w:rPr>
          <w:rFonts w:hAnsi="Times New Roman" w:cs="Times New Roman"/>
          <w:color w:val="000000"/>
          <w:sz w:val="24"/>
          <w:szCs w:val="24"/>
          <w:lang w:val="ru-RU"/>
        </w:rPr>
        <w:t>принимает</w:t>
      </w:r>
      <w:r>
        <w:rPr>
          <w:rFonts w:hAnsi="Times New Roman" w:cs="Times New Roman"/>
          <w:color w:val="000000"/>
          <w:sz w:val="24"/>
          <w:szCs w:val="24"/>
        </w:rPr>
        <w:t> </w:t>
      </w:r>
      <w:r w:rsidRPr="000778FD">
        <w:rPr>
          <w:rFonts w:hAnsi="Times New Roman" w:cs="Times New Roman"/>
          <w:color w:val="000000"/>
          <w:sz w:val="24"/>
          <w:szCs w:val="24"/>
          <w:lang w:val="ru-RU"/>
        </w:rPr>
        <w:t>бухгалтер на основе своего профессионального суждения.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8 СГС «Запасы».</w:t>
      </w:r>
    </w:p>
    <w:p w:rsidR="004045F2" w:rsidRPr="00F82A62" w:rsidRDefault="000778FD">
      <w:pPr>
        <w:rPr>
          <w:rFonts w:hAnsi="Times New Roman" w:cs="Times New Roman"/>
          <w:color w:val="000000"/>
          <w:sz w:val="24"/>
          <w:szCs w:val="24"/>
          <w:lang w:val="ru-RU"/>
        </w:rPr>
      </w:pPr>
      <w:r w:rsidRPr="00F82A62">
        <w:rPr>
          <w:rFonts w:hAnsi="Times New Roman" w:cs="Times New Roman"/>
          <w:color w:val="000000"/>
          <w:sz w:val="24"/>
          <w:szCs w:val="24"/>
          <w:lang w:val="ru-RU"/>
        </w:rPr>
        <w:t>5.</w:t>
      </w:r>
      <w:r w:rsidR="00AF4897" w:rsidRPr="00F82A62">
        <w:rPr>
          <w:rFonts w:hAnsi="Times New Roman" w:cs="Times New Roman"/>
          <w:color w:val="000000"/>
          <w:sz w:val="24"/>
          <w:szCs w:val="24"/>
          <w:lang w:val="ru-RU"/>
        </w:rPr>
        <w:t>4</w:t>
      </w:r>
      <w:r w:rsidRPr="00F82A62">
        <w:rPr>
          <w:rFonts w:hAnsi="Times New Roman" w:cs="Times New Roman"/>
          <w:color w:val="000000"/>
          <w:sz w:val="24"/>
          <w:szCs w:val="24"/>
          <w:lang w:val="ru-RU"/>
        </w:rPr>
        <w:t>.</w:t>
      </w:r>
      <w:r w:rsidRPr="00F82A62">
        <w:rPr>
          <w:rFonts w:hAnsi="Times New Roman" w:cs="Times New Roman"/>
          <w:color w:val="000000"/>
          <w:sz w:val="24"/>
          <w:szCs w:val="24"/>
        </w:rPr>
        <w:t> </w:t>
      </w:r>
      <w:r w:rsidRPr="00F82A62">
        <w:rPr>
          <w:rFonts w:hAnsi="Times New Roman" w:cs="Times New Roman"/>
          <w:color w:val="000000"/>
          <w:sz w:val="24"/>
          <w:szCs w:val="24"/>
          <w:lang w:val="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4045F2" w:rsidRPr="00F82A62" w:rsidRDefault="000778FD" w:rsidP="001C5CB5">
      <w:pPr>
        <w:numPr>
          <w:ilvl w:val="0"/>
          <w:numId w:val="22"/>
        </w:numPr>
        <w:ind w:left="780" w:right="180"/>
        <w:contextualSpacing/>
        <w:rPr>
          <w:rFonts w:hAnsi="Times New Roman" w:cs="Times New Roman"/>
          <w:color w:val="000000"/>
          <w:sz w:val="24"/>
          <w:szCs w:val="24"/>
          <w:lang w:val="ru-RU"/>
        </w:rPr>
      </w:pPr>
      <w:r w:rsidRPr="00F82A62">
        <w:rPr>
          <w:rFonts w:hAnsi="Times New Roman" w:cs="Times New Roman"/>
          <w:color w:val="000000"/>
          <w:sz w:val="24"/>
          <w:szCs w:val="24"/>
          <w:lang w:val="ru-RU"/>
        </w:rPr>
        <w:lastRenderedPageBreak/>
        <w:t>их справедливой стоимости на дату принятия к бухгалтерскому учету, рассчитанной методом рыночных цен;</w:t>
      </w:r>
    </w:p>
    <w:p w:rsidR="004045F2" w:rsidRPr="00F82A62" w:rsidRDefault="000778FD" w:rsidP="001C5CB5">
      <w:pPr>
        <w:numPr>
          <w:ilvl w:val="0"/>
          <w:numId w:val="22"/>
        </w:numPr>
        <w:ind w:left="780" w:right="180"/>
        <w:rPr>
          <w:rFonts w:hAnsi="Times New Roman" w:cs="Times New Roman"/>
          <w:color w:val="000000"/>
          <w:sz w:val="24"/>
          <w:szCs w:val="24"/>
          <w:lang w:val="ru-RU"/>
        </w:rPr>
      </w:pPr>
      <w:r w:rsidRPr="00F82A62">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52–60 СГС «Концептуальные основы бухучета и отчетности».</w:t>
      </w:r>
    </w:p>
    <w:p w:rsidR="004045F2" w:rsidRPr="000778FD" w:rsidRDefault="000778FD">
      <w:pPr>
        <w:rPr>
          <w:rFonts w:hAnsi="Times New Roman" w:cs="Times New Roman"/>
          <w:color w:val="000000"/>
          <w:sz w:val="24"/>
          <w:szCs w:val="24"/>
          <w:lang w:val="ru-RU"/>
        </w:rPr>
      </w:pPr>
      <w:r w:rsidRPr="00F82A62">
        <w:rPr>
          <w:rFonts w:hAnsi="Times New Roman" w:cs="Times New Roman"/>
          <w:color w:val="000000"/>
          <w:sz w:val="24"/>
          <w:szCs w:val="24"/>
          <w:lang w:val="ru-RU"/>
        </w:rPr>
        <w:t>5.</w:t>
      </w:r>
      <w:r w:rsidR="00AF4897" w:rsidRPr="00F82A62">
        <w:rPr>
          <w:rFonts w:hAnsi="Times New Roman" w:cs="Times New Roman"/>
          <w:color w:val="000000"/>
          <w:sz w:val="24"/>
          <w:szCs w:val="24"/>
          <w:lang w:val="ru-RU"/>
        </w:rPr>
        <w:t>5</w:t>
      </w:r>
      <w:r w:rsidRPr="00F82A62">
        <w:rPr>
          <w:rFonts w:hAnsi="Times New Roman" w:cs="Times New Roman"/>
          <w:color w:val="000000"/>
          <w:sz w:val="24"/>
          <w:szCs w:val="24"/>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F82A62">
        <w:rPr>
          <w:lang w:val="ru-RU"/>
        </w:rPr>
        <w:br/>
      </w:r>
      <w:r w:rsidRPr="00F82A62">
        <w:rPr>
          <w:rFonts w:hAnsi="Times New Roman" w:cs="Times New Roman"/>
          <w:color w:val="000000"/>
          <w:sz w:val="24"/>
          <w:szCs w:val="24"/>
          <w:lang w:val="ru-RU"/>
        </w:rPr>
        <w:t>Основание: пункт 18 СГС «Запасы».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5.</w:t>
      </w:r>
      <w:r w:rsidR="00AF4897">
        <w:rPr>
          <w:rFonts w:hAnsi="Times New Roman" w:cs="Times New Roman"/>
          <w:color w:val="000000"/>
          <w:sz w:val="24"/>
          <w:szCs w:val="24"/>
          <w:lang w:val="ru-RU"/>
        </w:rPr>
        <w:t>6</w:t>
      </w:r>
      <w:r w:rsidRPr="000778FD">
        <w:rPr>
          <w:rFonts w:hAnsi="Times New Roman" w:cs="Times New Roman"/>
          <w:color w:val="000000"/>
          <w:sz w:val="24"/>
          <w:szCs w:val="24"/>
          <w:lang w:val="ru-RU"/>
        </w:rPr>
        <w:t>.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0778FD">
        <w:rPr>
          <w:lang w:val="ru-RU"/>
        </w:rPr>
        <w:br/>
      </w:r>
      <w:r w:rsidRPr="000778FD">
        <w:rPr>
          <w:rFonts w:hAnsi="Times New Roman" w:cs="Times New Roman"/>
          <w:color w:val="000000"/>
          <w:sz w:val="24"/>
          <w:szCs w:val="24"/>
          <w:lang w:val="ru-RU"/>
        </w:rPr>
        <w:t>Основание: пункт 19 СГС «Запасы».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5.</w:t>
      </w:r>
      <w:r w:rsidR="00F82A62">
        <w:rPr>
          <w:rFonts w:hAnsi="Times New Roman" w:cs="Times New Roman"/>
          <w:color w:val="000000"/>
          <w:sz w:val="24"/>
          <w:szCs w:val="24"/>
          <w:lang w:val="ru-RU"/>
        </w:rPr>
        <w:t>7</w:t>
      </w:r>
      <w:r w:rsidRPr="000778FD">
        <w:rPr>
          <w:rFonts w:hAnsi="Times New Roman" w:cs="Times New Roman"/>
          <w:color w:val="000000"/>
          <w:sz w:val="24"/>
          <w:szCs w:val="24"/>
          <w:lang w:val="ru-RU"/>
        </w:rPr>
        <w:t>.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8B6FD4" w:rsidRPr="008B6FD4" w:rsidRDefault="007D6216" w:rsidP="008B6FD4">
      <w:pPr>
        <w:spacing w:after="0"/>
        <w:jc w:val="both"/>
        <w:rPr>
          <w:rFonts w:ascii="Times New Roman" w:hAnsi="Times New Roman" w:cs="Times New Roman"/>
          <w:color w:val="000000"/>
          <w:sz w:val="24"/>
          <w:szCs w:val="24"/>
          <w:shd w:val="clear" w:color="auto" w:fill="FFFFFF"/>
          <w:lang w:val="ru-RU"/>
        </w:rPr>
      </w:pPr>
      <w:r>
        <w:rPr>
          <w:rFonts w:ascii="Times New Roman" w:hAnsi="Times New Roman" w:cs="Times New Roman"/>
          <w:sz w:val="24"/>
          <w:szCs w:val="24"/>
          <w:lang w:val="ru-RU"/>
        </w:rPr>
        <w:t>5</w:t>
      </w:r>
      <w:r w:rsidR="008B6FD4" w:rsidRPr="008B6FD4">
        <w:rPr>
          <w:rFonts w:ascii="Times New Roman" w:hAnsi="Times New Roman" w:cs="Times New Roman"/>
          <w:sz w:val="24"/>
          <w:szCs w:val="24"/>
          <w:lang w:val="ru-RU"/>
        </w:rPr>
        <w:t>.</w:t>
      </w:r>
      <w:r>
        <w:rPr>
          <w:rFonts w:ascii="Times New Roman" w:hAnsi="Times New Roman" w:cs="Times New Roman"/>
          <w:sz w:val="24"/>
          <w:szCs w:val="24"/>
          <w:lang w:val="ru-RU"/>
        </w:rPr>
        <w:t>8</w:t>
      </w:r>
      <w:r w:rsidR="008B6FD4" w:rsidRPr="008B6FD4">
        <w:rPr>
          <w:rFonts w:ascii="Times New Roman" w:hAnsi="Times New Roman" w:cs="Times New Roman"/>
          <w:sz w:val="24"/>
          <w:szCs w:val="24"/>
          <w:lang w:val="ru-RU"/>
        </w:rPr>
        <w:t xml:space="preserve">. </w:t>
      </w:r>
      <w:r w:rsidR="008B6FD4" w:rsidRPr="008B6FD4">
        <w:rPr>
          <w:rFonts w:ascii="Times New Roman" w:hAnsi="Times New Roman" w:cs="Times New Roman"/>
          <w:color w:val="000000"/>
          <w:sz w:val="24"/>
          <w:szCs w:val="24"/>
          <w:shd w:val="clear" w:color="auto" w:fill="FFFFFF"/>
          <w:lang w:val="ru-RU"/>
        </w:rPr>
        <w:t>Для отражения поступлений в плане счетов выделены отдельные аналитические счета «Материальные запасы», в разрядах 24–26 которых используется код 340 для каждого вида материалов: 010521340 — 010526340, 010531340 — 010536340, 010538340.</w:t>
      </w:r>
    </w:p>
    <w:p w:rsidR="008B6FD4" w:rsidRPr="008B6FD4" w:rsidRDefault="008B6FD4" w:rsidP="008B6FD4">
      <w:pPr>
        <w:spacing w:after="0"/>
        <w:jc w:val="both"/>
        <w:rPr>
          <w:rFonts w:ascii="Times New Roman" w:hAnsi="Times New Roman" w:cs="Times New Roman"/>
          <w:i/>
          <w:sz w:val="24"/>
          <w:szCs w:val="24"/>
          <w:lang w:val="ru-RU"/>
        </w:rPr>
      </w:pPr>
      <w:r w:rsidRPr="008B6FD4">
        <w:rPr>
          <w:rFonts w:ascii="Times New Roman" w:hAnsi="Times New Roman" w:cs="Times New Roman"/>
          <w:i/>
          <w:color w:val="000000"/>
          <w:sz w:val="24"/>
          <w:szCs w:val="24"/>
          <w:shd w:val="clear" w:color="auto" w:fill="FFFFFF"/>
          <w:lang w:val="ru-RU"/>
        </w:rPr>
        <w:t xml:space="preserve">(Основание: </w:t>
      </w:r>
      <w:r w:rsidRPr="008B6FD4">
        <w:rPr>
          <w:rFonts w:ascii="Times New Roman" w:hAnsi="Times New Roman" w:cs="Times New Roman"/>
          <w:i/>
          <w:sz w:val="24"/>
          <w:szCs w:val="24"/>
          <w:lang w:val="ru-RU"/>
        </w:rPr>
        <w:t>Инструкция № 174н</w:t>
      </w:r>
      <w:r w:rsidRPr="008B6FD4">
        <w:rPr>
          <w:rFonts w:ascii="Times New Roman" w:hAnsi="Times New Roman" w:cs="Times New Roman"/>
          <w:i/>
          <w:color w:val="000000"/>
          <w:sz w:val="24"/>
          <w:szCs w:val="24"/>
          <w:shd w:val="clear" w:color="auto" w:fill="FFFFFF"/>
          <w:lang w:val="ru-RU"/>
        </w:rPr>
        <w:t>)</w:t>
      </w:r>
      <w:r w:rsidRPr="008B6FD4">
        <w:rPr>
          <w:rFonts w:ascii="Times New Roman" w:hAnsi="Times New Roman" w:cs="Times New Roman"/>
          <w:i/>
          <w:sz w:val="24"/>
          <w:szCs w:val="24"/>
          <w:lang w:val="ru-RU"/>
        </w:rPr>
        <w:t xml:space="preserve"> </w:t>
      </w:r>
    </w:p>
    <w:p w:rsidR="008B6FD4" w:rsidRPr="00F133A5" w:rsidRDefault="007D6216" w:rsidP="008B6FD4">
      <w:pPr>
        <w:pStyle w:val="a4"/>
        <w:spacing w:before="0" w:beforeAutospacing="0" w:after="0" w:afterAutospacing="0"/>
        <w:jc w:val="both"/>
        <w:rPr>
          <w:bCs/>
          <w:shd w:val="clear" w:color="auto" w:fill="FFFFFF"/>
        </w:rPr>
      </w:pPr>
      <w:r>
        <w:rPr>
          <w:bCs/>
          <w:shd w:val="clear" w:color="auto" w:fill="FFFFFF"/>
        </w:rPr>
        <w:t>5</w:t>
      </w:r>
      <w:r w:rsidR="008B6FD4" w:rsidRPr="00F133A5">
        <w:rPr>
          <w:bCs/>
          <w:shd w:val="clear" w:color="auto" w:fill="FFFFFF"/>
        </w:rPr>
        <w:t>.</w:t>
      </w:r>
      <w:r>
        <w:rPr>
          <w:bCs/>
          <w:shd w:val="clear" w:color="auto" w:fill="FFFFFF"/>
        </w:rPr>
        <w:t>9</w:t>
      </w:r>
      <w:r w:rsidR="008B6FD4" w:rsidRPr="00F133A5">
        <w:rPr>
          <w:bCs/>
          <w:shd w:val="clear" w:color="auto" w:fill="FFFFFF"/>
        </w:rPr>
        <w:t xml:space="preserve">. Согласно </w:t>
      </w:r>
      <w:r w:rsidR="008B6FD4" w:rsidRPr="00F133A5">
        <w:rPr>
          <w:color w:val="000000"/>
        </w:rPr>
        <w:t>п.118 Инструкции № 157н у</w:t>
      </w:r>
      <w:r w:rsidR="008B6FD4" w:rsidRPr="00F133A5">
        <w:rPr>
          <w:bCs/>
          <w:shd w:val="clear" w:color="auto" w:fill="FFFFFF"/>
        </w:rPr>
        <w:t>чет осуществляется на соответствующих аналитических счетах </w:t>
      </w:r>
      <w:hyperlink r:id="rId5" w:anchor="block_10500" w:history="1">
        <w:r w:rsidR="008B6FD4" w:rsidRPr="008235A6">
          <w:rPr>
            <w:rStyle w:val="a3"/>
            <w:bCs/>
            <w:color w:val="auto"/>
          </w:rPr>
          <w:t>счета 10500</w:t>
        </w:r>
      </w:hyperlink>
      <w:r w:rsidR="008B6FD4" w:rsidRPr="00F133A5">
        <w:rPr>
          <w:bCs/>
          <w:shd w:val="clear" w:color="auto" w:fill="FFFFFF"/>
        </w:rPr>
        <w:t> "Материальные запасы", содержащих аналитические коды вида синтетического счета:</w:t>
      </w:r>
    </w:p>
    <w:p w:rsidR="008B6FD4" w:rsidRPr="008B6FD4" w:rsidRDefault="008B6FD4" w:rsidP="008B6FD4">
      <w:pPr>
        <w:spacing w:after="0"/>
        <w:jc w:val="both"/>
        <w:rPr>
          <w:rFonts w:ascii="Times New Roman" w:hAnsi="Times New Roman" w:cs="Times New Roman"/>
          <w:sz w:val="24"/>
          <w:szCs w:val="24"/>
          <w:lang w:val="ru-RU"/>
        </w:rPr>
      </w:pPr>
      <w:r w:rsidRPr="008B6FD4">
        <w:rPr>
          <w:rFonts w:ascii="Times New Roman" w:hAnsi="Times New Roman" w:cs="Times New Roman"/>
          <w:bCs/>
          <w:sz w:val="24"/>
          <w:szCs w:val="24"/>
          <w:shd w:val="clear" w:color="auto" w:fill="FFFFFF"/>
          <w:lang w:val="ru-RU"/>
        </w:rPr>
        <w:t xml:space="preserve">1- </w:t>
      </w:r>
      <w:r w:rsidRPr="008B6FD4">
        <w:rPr>
          <w:rFonts w:ascii="Times New Roman" w:hAnsi="Times New Roman" w:cs="Times New Roman"/>
          <w:sz w:val="24"/>
          <w:szCs w:val="24"/>
          <w:shd w:val="clear" w:color="auto" w:fill="FFFFFF"/>
          <w:lang w:val="ru-RU"/>
        </w:rPr>
        <w:t>«Лекарственные препараты и медицинские материалы». О</w:t>
      </w:r>
      <w:r w:rsidRPr="008B6FD4">
        <w:rPr>
          <w:rFonts w:ascii="Times New Roman" w:hAnsi="Times New Roman" w:cs="Times New Roman"/>
          <w:sz w:val="24"/>
          <w:szCs w:val="24"/>
          <w:lang w:val="ru-RU"/>
        </w:rPr>
        <w:t>тносится одноразовая одежда из нетканого полотна, лабораторные реактивы и расходные материалы для проведения лабораторных</w:t>
      </w:r>
      <w:r w:rsidRPr="008B6FD4">
        <w:rPr>
          <w:rFonts w:ascii="Times New Roman" w:hAnsi="Times New Roman" w:cs="Times New Roman"/>
          <w:color w:val="000000"/>
          <w:sz w:val="24"/>
          <w:szCs w:val="24"/>
          <w:lang w:val="ru-RU"/>
        </w:rPr>
        <w:t xml:space="preserve"> исследований, расходные материалы (бумага для стерилизации инструментов, индикаторная бумага, стекло предметное, баночка для анализов), медикаменты, компоненты, </w:t>
      </w:r>
      <w:proofErr w:type="spellStart"/>
      <w:r w:rsidRPr="008B6FD4">
        <w:rPr>
          <w:rFonts w:ascii="Times New Roman" w:hAnsi="Times New Roman" w:cs="Times New Roman"/>
          <w:color w:val="000000"/>
          <w:sz w:val="24"/>
          <w:szCs w:val="24"/>
          <w:lang w:val="ru-RU"/>
        </w:rPr>
        <w:t>эндопротезы</w:t>
      </w:r>
      <w:proofErr w:type="spellEnd"/>
      <w:r w:rsidRPr="008B6FD4">
        <w:rPr>
          <w:rFonts w:ascii="Times New Roman" w:hAnsi="Times New Roman" w:cs="Times New Roman"/>
          <w:color w:val="000000"/>
          <w:sz w:val="24"/>
          <w:szCs w:val="24"/>
          <w:lang w:val="ru-RU"/>
        </w:rPr>
        <w:t>, бактерийные препараты, сыворотки, вакцины и перевязочные средства, иные лекарственные препараты и медицинские изделия, применяемые в медицинских целях.</w:t>
      </w:r>
    </w:p>
    <w:p w:rsidR="008B6FD4" w:rsidRPr="008B6FD4" w:rsidRDefault="008B6FD4" w:rsidP="008B6FD4">
      <w:pPr>
        <w:spacing w:after="0"/>
        <w:jc w:val="both"/>
        <w:rPr>
          <w:rFonts w:ascii="Times New Roman" w:hAnsi="Times New Roman" w:cs="Times New Roman"/>
          <w:i/>
          <w:sz w:val="24"/>
          <w:szCs w:val="24"/>
          <w:lang w:val="ru-RU"/>
        </w:rPr>
      </w:pPr>
      <w:r w:rsidRPr="008235A6">
        <w:rPr>
          <w:rFonts w:ascii="Times New Roman" w:hAnsi="Times New Roman" w:cs="Times New Roman"/>
          <w:i/>
          <w:sz w:val="24"/>
          <w:szCs w:val="24"/>
          <w:lang w:val="ru-RU"/>
        </w:rPr>
        <w:t xml:space="preserve">(Основание: </w:t>
      </w:r>
      <w:hyperlink r:id="rId6" w:tgtFrame="_top" w:history="1">
        <w:r w:rsidRPr="008235A6">
          <w:rPr>
            <w:rStyle w:val="a3"/>
            <w:rFonts w:ascii="Times New Roman" w:hAnsi="Times New Roman" w:cs="Times New Roman"/>
            <w:i/>
            <w:color w:val="auto"/>
            <w:sz w:val="24"/>
            <w:szCs w:val="24"/>
            <w:lang w:val="ru-RU"/>
          </w:rPr>
          <w:t>П 11.4 Порядка № 209н</w:t>
        </w:r>
      </w:hyperlink>
      <w:r w:rsidRPr="008235A6">
        <w:rPr>
          <w:rFonts w:ascii="Times New Roman" w:hAnsi="Times New Roman" w:cs="Times New Roman"/>
          <w:i/>
          <w:sz w:val="24"/>
          <w:szCs w:val="24"/>
          <w:lang w:val="ru-RU"/>
        </w:rPr>
        <w:t xml:space="preserve">, </w:t>
      </w:r>
      <w:r w:rsidRPr="008235A6">
        <w:rPr>
          <w:rFonts w:ascii="Times New Roman" w:hAnsi="Times New Roman" w:cs="Times New Roman"/>
          <w:i/>
          <w:sz w:val="24"/>
          <w:szCs w:val="24"/>
        </w:rPr>
        <w:t> </w:t>
      </w:r>
      <w:hyperlink r:id="rId7" w:tgtFrame="_top" w:history="1">
        <w:r w:rsidRPr="008235A6">
          <w:rPr>
            <w:rStyle w:val="a3"/>
            <w:rFonts w:ascii="Times New Roman" w:hAnsi="Times New Roman" w:cs="Times New Roman"/>
            <w:i/>
            <w:color w:val="auto"/>
            <w:sz w:val="24"/>
            <w:szCs w:val="24"/>
            <w:lang w:val="ru-RU"/>
          </w:rPr>
          <w:t>ч. 1 ст. 38 Закона № 323-ФЗ</w:t>
        </w:r>
      </w:hyperlink>
      <w:r w:rsidRPr="008235A6">
        <w:rPr>
          <w:rFonts w:ascii="Times New Roman" w:hAnsi="Times New Roman" w:cs="Times New Roman"/>
          <w:i/>
          <w:sz w:val="24"/>
          <w:szCs w:val="24"/>
          <w:lang w:val="ru-RU"/>
        </w:rPr>
        <w:t xml:space="preserve">, </w:t>
      </w:r>
      <w:hyperlink r:id="rId8" w:tgtFrame="_top" w:history="1">
        <w:proofErr w:type="spellStart"/>
        <w:r w:rsidRPr="008235A6">
          <w:rPr>
            <w:rStyle w:val="a3"/>
            <w:rFonts w:ascii="Times New Roman" w:hAnsi="Times New Roman" w:cs="Times New Roman"/>
            <w:i/>
            <w:color w:val="auto"/>
            <w:sz w:val="24"/>
            <w:szCs w:val="24"/>
            <w:lang w:val="ru-RU"/>
          </w:rPr>
          <w:t>пп</w:t>
        </w:r>
        <w:proofErr w:type="spellEnd"/>
        <w:r w:rsidRPr="008235A6">
          <w:rPr>
            <w:rStyle w:val="a3"/>
            <w:rFonts w:ascii="Times New Roman" w:hAnsi="Times New Roman" w:cs="Times New Roman"/>
            <w:i/>
            <w:color w:val="auto"/>
            <w:sz w:val="24"/>
            <w:szCs w:val="24"/>
            <w:lang w:val="ru-RU"/>
          </w:rPr>
          <w:t>. 99</w:t>
        </w:r>
      </w:hyperlink>
      <w:r w:rsidRPr="008235A6">
        <w:rPr>
          <w:rFonts w:ascii="Times New Roman" w:hAnsi="Times New Roman" w:cs="Times New Roman"/>
          <w:i/>
          <w:sz w:val="24"/>
          <w:szCs w:val="24"/>
          <w:lang w:val="ru-RU"/>
        </w:rPr>
        <w:t>,</w:t>
      </w:r>
      <w:r w:rsidRPr="008235A6">
        <w:rPr>
          <w:rFonts w:ascii="Times New Roman" w:hAnsi="Times New Roman" w:cs="Times New Roman"/>
          <w:i/>
          <w:sz w:val="24"/>
          <w:szCs w:val="24"/>
        </w:rPr>
        <w:t> </w:t>
      </w:r>
      <w:hyperlink r:id="rId9" w:tgtFrame="_top" w:history="1">
        <w:r w:rsidRPr="008235A6">
          <w:rPr>
            <w:rStyle w:val="a3"/>
            <w:rFonts w:ascii="Times New Roman" w:hAnsi="Times New Roman" w:cs="Times New Roman"/>
            <w:i/>
            <w:color w:val="auto"/>
            <w:sz w:val="24"/>
            <w:szCs w:val="24"/>
            <w:lang w:val="ru-RU"/>
          </w:rPr>
          <w:t>118 Инструкции № 157н</w:t>
        </w:r>
      </w:hyperlink>
      <w:r w:rsidRPr="008235A6">
        <w:rPr>
          <w:rFonts w:ascii="Times New Roman" w:hAnsi="Times New Roman" w:cs="Times New Roman"/>
          <w:i/>
          <w:sz w:val="24"/>
          <w:szCs w:val="24"/>
          <w:lang w:val="ru-RU"/>
        </w:rPr>
        <w:t>, ч. 10 ст. 38</w:t>
      </w:r>
      <w:r w:rsidRPr="008235A6">
        <w:rPr>
          <w:rFonts w:ascii="Times New Roman" w:hAnsi="Times New Roman" w:cs="Times New Roman"/>
          <w:i/>
          <w:sz w:val="24"/>
          <w:szCs w:val="24"/>
        </w:rPr>
        <w:t> </w:t>
      </w:r>
      <w:r w:rsidRPr="008235A6">
        <w:rPr>
          <w:rFonts w:ascii="Times New Roman" w:hAnsi="Times New Roman" w:cs="Times New Roman"/>
          <w:i/>
          <w:sz w:val="24"/>
          <w:szCs w:val="24"/>
          <w:lang w:val="ru-RU"/>
        </w:rPr>
        <w:t>Федерального закона 232-ФЗ от 29.11.2011 «</w:t>
      </w:r>
      <w:r w:rsidRPr="008235A6">
        <w:rPr>
          <w:rFonts w:ascii="Times New Roman" w:hAnsi="Times New Roman" w:cs="Times New Roman"/>
          <w:i/>
          <w:sz w:val="24"/>
          <w:szCs w:val="24"/>
          <w:shd w:val="clear" w:color="auto" w:fill="FFFFFF"/>
          <w:lang w:val="ru-RU"/>
        </w:rPr>
        <w:t>Об основах</w:t>
      </w:r>
      <w:r w:rsidRPr="008B6FD4">
        <w:rPr>
          <w:rFonts w:ascii="Times New Roman" w:hAnsi="Times New Roman" w:cs="Times New Roman"/>
          <w:i/>
          <w:sz w:val="24"/>
          <w:szCs w:val="24"/>
          <w:shd w:val="clear" w:color="auto" w:fill="FFFFFF"/>
          <w:lang w:val="ru-RU"/>
        </w:rPr>
        <w:t xml:space="preserve"> охраны здоровья граждан в Российской Федерации», Государственный реестр медицинских изделий</w:t>
      </w:r>
      <w:r w:rsidRPr="008B6FD4">
        <w:rPr>
          <w:rFonts w:ascii="Times New Roman" w:hAnsi="Times New Roman" w:cs="Times New Roman"/>
          <w:i/>
          <w:sz w:val="24"/>
          <w:szCs w:val="24"/>
          <w:lang w:val="ru-RU"/>
        </w:rPr>
        <w:t>)</w:t>
      </w:r>
    </w:p>
    <w:p w:rsidR="008B6FD4" w:rsidRPr="008B6FD4" w:rsidRDefault="008B6FD4" w:rsidP="008B6FD4">
      <w:pPr>
        <w:spacing w:after="0"/>
        <w:jc w:val="both"/>
        <w:rPr>
          <w:rFonts w:ascii="Times New Roman" w:hAnsi="Times New Roman" w:cs="Times New Roman"/>
          <w:sz w:val="24"/>
          <w:szCs w:val="24"/>
          <w:lang w:val="ru-RU"/>
        </w:rPr>
      </w:pPr>
      <w:r w:rsidRPr="008B6FD4">
        <w:rPr>
          <w:rFonts w:ascii="Times New Roman" w:hAnsi="Times New Roman" w:cs="Times New Roman"/>
          <w:sz w:val="24"/>
          <w:szCs w:val="24"/>
          <w:lang w:val="ru-RU"/>
        </w:rPr>
        <w:t>4 – «</w:t>
      </w:r>
      <w:r w:rsidRPr="008B6FD4">
        <w:rPr>
          <w:rFonts w:ascii="Times New Roman" w:hAnsi="Times New Roman" w:cs="Times New Roman"/>
          <w:sz w:val="24"/>
          <w:szCs w:val="24"/>
          <w:shd w:val="clear" w:color="auto" w:fill="FFFFFF"/>
          <w:lang w:val="ru-RU"/>
        </w:rPr>
        <w:t>Строительные материалы". Относятся все</w:t>
      </w:r>
      <w:r w:rsidRPr="008B6FD4">
        <w:rPr>
          <w:rFonts w:ascii="Times New Roman" w:hAnsi="Times New Roman" w:cs="Times New Roman"/>
          <w:bCs/>
          <w:sz w:val="24"/>
          <w:szCs w:val="24"/>
          <w:shd w:val="clear" w:color="auto" w:fill="FFFFFF"/>
          <w:lang w:val="ru-RU"/>
        </w:rPr>
        <w:t xml:space="preserve"> виды строительных материалов, включая строительные материалы, </w:t>
      </w:r>
      <w:r w:rsidRPr="00685522">
        <w:rPr>
          <w:rFonts w:ascii="Times New Roman" w:hAnsi="Times New Roman" w:cs="Times New Roman"/>
          <w:color w:val="333333"/>
          <w:sz w:val="24"/>
          <w:szCs w:val="24"/>
          <w:shd w:val="clear" w:color="auto" w:fill="FFFFFF"/>
        </w:rPr>
        <w:t> </w:t>
      </w:r>
      <w:r w:rsidRPr="008B6FD4">
        <w:rPr>
          <w:rFonts w:ascii="Times New Roman" w:hAnsi="Times New Roman" w:cs="Times New Roman"/>
          <w:color w:val="333333"/>
          <w:sz w:val="24"/>
          <w:szCs w:val="24"/>
          <w:shd w:val="clear" w:color="auto" w:fill="FFFFFF"/>
          <w:lang w:val="ru-RU"/>
        </w:rPr>
        <w:t>приобретенные в целях строительных работ, не связанных с капитальными вложениями (например, текущий ремонт здания), в том числе для осуществления работ своими силами</w:t>
      </w:r>
      <w:r w:rsidRPr="008B6FD4">
        <w:rPr>
          <w:rFonts w:ascii="Times New Roman" w:hAnsi="Times New Roman" w:cs="Times New Roman"/>
          <w:bCs/>
          <w:sz w:val="24"/>
          <w:szCs w:val="24"/>
          <w:shd w:val="clear" w:color="auto" w:fill="FFFFFF"/>
          <w:lang w:val="ru-RU"/>
        </w:rPr>
        <w:t xml:space="preserve">. </w:t>
      </w:r>
      <w:r w:rsidRPr="008B6FD4">
        <w:rPr>
          <w:rFonts w:ascii="Times New Roman" w:hAnsi="Times New Roman" w:cs="Times New Roman"/>
          <w:bCs/>
          <w:sz w:val="24"/>
          <w:szCs w:val="24"/>
          <w:lang w:val="ru-RU"/>
        </w:rPr>
        <w:br/>
      </w:r>
      <w:r w:rsidRPr="008B6FD4">
        <w:rPr>
          <w:rFonts w:ascii="Times New Roman" w:hAnsi="Times New Roman" w:cs="Times New Roman"/>
          <w:sz w:val="24"/>
          <w:szCs w:val="24"/>
          <w:lang w:val="ru-RU"/>
        </w:rPr>
        <w:lastRenderedPageBreak/>
        <w:t xml:space="preserve">5 – «Мягкий инвентарь». Относится: </w:t>
      </w:r>
      <w:r w:rsidRPr="008B6FD4">
        <w:rPr>
          <w:rFonts w:ascii="Times New Roman" w:hAnsi="Times New Roman" w:cs="Times New Roman"/>
          <w:bCs/>
          <w:sz w:val="24"/>
          <w:szCs w:val="24"/>
          <w:shd w:val="clear" w:color="auto" w:fill="FFFFFF"/>
          <w:lang w:val="ru-RU"/>
        </w:rPr>
        <w:t xml:space="preserve">специальная одежда, специальная обувь и предохранительные приспособления, функционально ориентированные на охрану труда, технику безопасности, </w:t>
      </w:r>
      <w:r w:rsidRPr="008B6FD4">
        <w:rPr>
          <w:rFonts w:ascii="Times New Roman" w:hAnsi="Times New Roman" w:cs="Times New Roman"/>
          <w:sz w:val="24"/>
          <w:szCs w:val="24"/>
          <w:shd w:val="clear" w:color="auto" w:fill="FFFFFF"/>
          <w:lang w:val="ru-RU"/>
        </w:rPr>
        <w:t>прочий мягкий инвентарь.</w:t>
      </w:r>
    </w:p>
    <w:p w:rsidR="008B6FD4" w:rsidRPr="008B6FD4" w:rsidRDefault="008B6FD4" w:rsidP="008B6FD4">
      <w:pPr>
        <w:spacing w:after="0"/>
        <w:jc w:val="both"/>
        <w:rPr>
          <w:rFonts w:ascii="Times New Roman" w:hAnsi="Times New Roman" w:cs="Times New Roman"/>
          <w:color w:val="000000"/>
          <w:sz w:val="24"/>
          <w:szCs w:val="24"/>
          <w:lang w:val="ru-RU"/>
        </w:rPr>
      </w:pPr>
      <w:r w:rsidRPr="008B6FD4">
        <w:rPr>
          <w:rFonts w:ascii="Times New Roman" w:hAnsi="Times New Roman" w:cs="Times New Roman"/>
          <w:sz w:val="24"/>
          <w:szCs w:val="24"/>
          <w:lang w:val="ru-RU"/>
        </w:rPr>
        <w:t xml:space="preserve">6 - Прочие материальные запасы. Относятся иные материальные запасы, не отнесенные к аналитическим счетам с 1 по 5. А </w:t>
      </w:r>
      <w:proofErr w:type="gramStart"/>
      <w:r w:rsidRPr="008B6FD4">
        <w:rPr>
          <w:rFonts w:ascii="Times New Roman" w:hAnsi="Times New Roman" w:cs="Times New Roman"/>
          <w:sz w:val="24"/>
          <w:szCs w:val="24"/>
          <w:lang w:val="ru-RU"/>
        </w:rPr>
        <w:t>также  р</w:t>
      </w:r>
      <w:r w:rsidRPr="008B6FD4">
        <w:rPr>
          <w:rFonts w:ascii="Times New Roman" w:hAnsi="Times New Roman" w:cs="Times New Roman"/>
          <w:color w:val="000000"/>
          <w:sz w:val="24"/>
          <w:szCs w:val="24"/>
          <w:lang w:val="ru-RU"/>
        </w:rPr>
        <w:t>асходы</w:t>
      </w:r>
      <w:proofErr w:type="gramEnd"/>
      <w:r w:rsidRPr="008B6FD4">
        <w:rPr>
          <w:rFonts w:ascii="Times New Roman" w:hAnsi="Times New Roman" w:cs="Times New Roman"/>
          <w:color w:val="000000"/>
          <w:sz w:val="24"/>
          <w:szCs w:val="24"/>
          <w:lang w:val="ru-RU"/>
        </w:rPr>
        <w:t xml:space="preserve"> по приобретению (изготовлению) лекарственных препаратов и материалов, не предназначенных для применения в медицинских.</w:t>
      </w:r>
    </w:p>
    <w:p w:rsidR="008B6FD4" w:rsidRPr="008235A6" w:rsidRDefault="008B6FD4" w:rsidP="008B6FD4">
      <w:pPr>
        <w:spacing w:after="0"/>
        <w:jc w:val="both"/>
        <w:rPr>
          <w:rFonts w:ascii="Times New Roman" w:hAnsi="Times New Roman" w:cs="Times New Roman"/>
          <w:sz w:val="24"/>
          <w:szCs w:val="24"/>
          <w:lang w:val="ru-RU"/>
        </w:rPr>
      </w:pPr>
      <w:r w:rsidRPr="008235A6">
        <w:rPr>
          <w:rFonts w:ascii="Times New Roman" w:hAnsi="Times New Roman" w:cs="Times New Roman"/>
          <w:i/>
          <w:sz w:val="24"/>
          <w:szCs w:val="24"/>
          <w:lang w:val="ru-RU"/>
        </w:rPr>
        <w:t xml:space="preserve">(Основание: </w:t>
      </w:r>
      <w:hyperlink r:id="rId10" w:tgtFrame="_top" w:history="1">
        <w:r w:rsidRPr="008235A6">
          <w:rPr>
            <w:rStyle w:val="a3"/>
            <w:rFonts w:ascii="Times New Roman" w:hAnsi="Times New Roman" w:cs="Times New Roman"/>
            <w:i/>
            <w:color w:val="auto"/>
            <w:sz w:val="24"/>
            <w:szCs w:val="24"/>
            <w:lang w:val="ru-RU"/>
          </w:rPr>
          <w:t>п. 2 Методических рекомендаций</w:t>
        </w:r>
      </w:hyperlink>
      <w:r w:rsidRPr="008235A6">
        <w:rPr>
          <w:rFonts w:ascii="Times New Roman" w:hAnsi="Times New Roman" w:cs="Times New Roman"/>
          <w:i/>
          <w:sz w:val="24"/>
          <w:szCs w:val="24"/>
          <w:lang w:val="ru-RU"/>
        </w:rPr>
        <w:t xml:space="preserve"> СГС «Запасы», письма Минфина России</w:t>
      </w:r>
      <w:r w:rsidRPr="008235A6">
        <w:rPr>
          <w:rFonts w:ascii="Times New Roman" w:hAnsi="Times New Roman" w:cs="Times New Roman"/>
          <w:i/>
          <w:sz w:val="24"/>
          <w:szCs w:val="24"/>
        </w:rPr>
        <w:t> </w:t>
      </w:r>
      <w:hyperlink r:id="rId11" w:tgtFrame="_top" w:history="1">
        <w:r w:rsidRPr="008235A6">
          <w:rPr>
            <w:rStyle w:val="a3"/>
            <w:rFonts w:ascii="Times New Roman" w:hAnsi="Times New Roman" w:cs="Times New Roman"/>
            <w:i/>
            <w:color w:val="auto"/>
            <w:sz w:val="24"/>
            <w:szCs w:val="24"/>
            <w:lang w:val="ru-RU"/>
          </w:rPr>
          <w:t>от 06.04.2020 № 02-08-10/27111</w:t>
        </w:r>
      </w:hyperlink>
      <w:r w:rsidRPr="008235A6">
        <w:rPr>
          <w:rFonts w:ascii="Times New Roman" w:hAnsi="Times New Roman" w:cs="Times New Roman"/>
          <w:i/>
          <w:sz w:val="24"/>
          <w:szCs w:val="24"/>
          <w:lang w:val="ru-RU"/>
        </w:rPr>
        <w:t>,</w:t>
      </w:r>
      <w:r w:rsidRPr="008235A6">
        <w:rPr>
          <w:rFonts w:ascii="Times New Roman" w:hAnsi="Times New Roman" w:cs="Times New Roman"/>
          <w:i/>
          <w:sz w:val="24"/>
          <w:szCs w:val="24"/>
        </w:rPr>
        <w:t> </w:t>
      </w:r>
      <w:hyperlink r:id="rId12" w:tgtFrame="_top" w:history="1">
        <w:r w:rsidRPr="008235A6">
          <w:rPr>
            <w:rStyle w:val="a3"/>
            <w:rFonts w:ascii="Times New Roman" w:hAnsi="Times New Roman" w:cs="Times New Roman"/>
            <w:i/>
            <w:color w:val="auto"/>
            <w:sz w:val="24"/>
            <w:szCs w:val="24"/>
            <w:lang w:val="ru-RU"/>
          </w:rPr>
          <w:t>от 29.05.2020 № 02-08-05/46270</w:t>
        </w:r>
      </w:hyperlink>
      <w:r w:rsidRPr="008235A6">
        <w:rPr>
          <w:rFonts w:ascii="Times New Roman" w:hAnsi="Times New Roman" w:cs="Times New Roman"/>
          <w:i/>
          <w:sz w:val="24"/>
          <w:szCs w:val="24"/>
          <w:lang w:val="ru-RU"/>
        </w:rPr>
        <w:t>).</w:t>
      </w:r>
      <w:r w:rsidRPr="008235A6">
        <w:rPr>
          <w:rFonts w:ascii="Times New Roman" w:hAnsi="Times New Roman" w:cs="Times New Roman"/>
          <w:sz w:val="24"/>
          <w:szCs w:val="24"/>
          <w:lang w:val="ru-RU"/>
        </w:rPr>
        <w:t xml:space="preserve"> </w:t>
      </w:r>
    </w:p>
    <w:p w:rsidR="008B6FD4" w:rsidRPr="008B6FD4" w:rsidRDefault="007D6216" w:rsidP="008B6FD4">
      <w:pPr>
        <w:autoSpaceDE w:val="0"/>
        <w:autoSpaceDN w:val="0"/>
        <w:adjustRightInd w:val="0"/>
        <w:spacing w:after="0"/>
        <w:jc w:val="both"/>
        <w:outlineLvl w:val="4"/>
        <w:rPr>
          <w:rFonts w:ascii="Times New Roman" w:hAnsi="Times New Roman" w:cs="Times New Roman"/>
          <w:sz w:val="24"/>
          <w:szCs w:val="24"/>
          <w:lang w:val="ru-RU"/>
        </w:rPr>
      </w:pPr>
      <w:r>
        <w:rPr>
          <w:rFonts w:ascii="Times New Roman" w:hAnsi="Times New Roman" w:cs="Times New Roman"/>
          <w:sz w:val="24"/>
          <w:szCs w:val="24"/>
          <w:lang w:val="ru-RU"/>
        </w:rPr>
        <w:t>5</w:t>
      </w:r>
      <w:r w:rsidR="008B6FD4" w:rsidRPr="008B6FD4">
        <w:rPr>
          <w:rFonts w:ascii="Times New Roman" w:hAnsi="Times New Roman" w:cs="Times New Roman"/>
          <w:sz w:val="24"/>
          <w:szCs w:val="24"/>
          <w:lang w:val="ru-RU"/>
        </w:rPr>
        <w:t>.</w:t>
      </w:r>
      <w:r>
        <w:rPr>
          <w:rFonts w:ascii="Times New Roman" w:hAnsi="Times New Roman" w:cs="Times New Roman"/>
          <w:sz w:val="24"/>
          <w:szCs w:val="24"/>
          <w:lang w:val="ru-RU"/>
        </w:rPr>
        <w:t>10</w:t>
      </w:r>
      <w:r w:rsidR="008B6FD4" w:rsidRPr="008B6FD4">
        <w:rPr>
          <w:rFonts w:ascii="Times New Roman" w:hAnsi="Times New Roman" w:cs="Times New Roman"/>
          <w:sz w:val="24"/>
          <w:szCs w:val="24"/>
          <w:lang w:val="ru-RU"/>
        </w:rPr>
        <w:t>. В тех случаях, когда имеются расхождения с данными документов поставщика, составляется Акт о приемке материалов (ф. 0315004).</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5.10. Установлены следующие особенности учета материальных запасов:</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5.10.</w:t>
      </w:r>
      <w:r w:rsidR="00AF4897">
        <w:rPr>
          <w:rFonts w:hAnsi="Times New Roman" w:cs="Times New Roman"/>
          <w:b/>
          <w:bCs/>
          <w:color w:val="000000"/>
          <w:sz w:val="24"/>
          <w:szCs w:val="24"/>
          <w:lang w:val="ru-RU"/>
        </w:rPr>
        <w:t>1</w:t>
      </w:r>
      <w:r w:rsidRPr="000778FD">
        <w:rPr>
          <w:rFonts w:hAnsi="Times New Roman" w:cs="Times New Roman"/>
          <w:b/>
          <w:bCs/>
          <w:color w:val="000000"/>
          <w:sz w:val="24"/>
          <w:szCs w:val="24"/>
          <w:lang w:val="ru-RU"/>
        </w:rPr>
        <w:t>. Особенности использования и учета мягкого инвентаря.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Для учета мягкого инвентаря применяется книга учета материальных ценностей (ф. 0504042), которую ведут материально ответственные лица. Учитывается мягкий инвентарь по наименованиям, сортам и количеству — для каждого наименования объекта учета используется отдельная страница. Бухгалтерия учреждения систематически контролирует поступление и расходование мягкого инвентаря, находящегося на складе и в местах хранения, а также сверяет данные учета инвентаря с записями, которые ведутся на складе. Результаты таких проверок фиксируются соответствующими записями на отдельной странице в конце книги учета материальных ценностей.</w:t>
      </w:r>
    </w:p>
    <w:p w:rsidR="004045F2" w:rsidRPr="000778FD" w:rsidRDefault="000778FD">
      <w:pPr>
        <w:rPr>
          <w:rFonts w:hAnsi="Times New Roman" w:cs="Times New Roman"/>
          <w:color w:val="000000"/>
          <w:sz w:val="24"/>
          <w:szCs w:val="24"/>
          <w:lang w:val="ru-RU"/>
        </w:rPr>
      </w:pPr>
      <w:r w:rsidRPr="00F82A62">
        <w:rPr>
          <w:rFonts w:hAnsi="Times New Roman" w:cs="Times New Roman"/>
          <w:color w:val="000000"/>
          <w:sz w:val="24"/>
          <w:szCs w:val="24"/>
          <w:lang w:val="ru-RU"/>
        </w:rPr>
        <w:t xml:space="preserve">Все предметы мягкого инвентаря при поступлении на склад маркируются. Маркировка проводится штампом несмываемой краской без порчи внешнего вида предмета. На штампе указывается наименование </w:t>
      </w:r>
      <w:r w:rsidR="00A54397">
        <w:rPr>
          <w:rFonts w:hAnsi="Times New Roman" w:cs="Times New Roman"/>
          <w:color w:val="000000"/>
          <w:sz w:val="24"/>
          <w:szCs w:val="24"/>
          <w:lang w:val="ru-RU"/>
        </w:rPr>
        <w:t>подразделения (ДСП1, СП1, СП2)</w:t>
      </w:r>
      <w:r w:rsidRPr="00F82A62">
        <w:rPr>
          <w:rFonts w:hAnsi="Times New Roman" w:cs="Times New Roman"/>
          <w:color w:val="000000"/>
          <w:sz w:val="24"/>
          <w:szCs w:val="24"/>
          <w:lang w:val="ru-RU"/>
        </w:rPr>
        <w:t xml:space="preserve">. Маркировку производит сотрудник склада в присутствии заместителя </w:t>
      </w:r>
      <w:r w:rsidR="00D63756" w:rsidRPr="00F82A62">
        <w:rPr>
          <w:rFonts w:hAnsi="Times New Roman" w:cs="Times New Roman"/>
          <w:color w:val="000000"/>
          <w:sz w:val="24"/>
          <w:szCs w:val="24"/>
          <w:lang w:val="ru-RU"/>
        </w:rPr>
        <w:t>главного врача</w:t>
      </w:r>
      <w:r w:rsidRPr="00F82A62">
        <w:rPr>
          <w:rFonts w:hAnsi="Times New Roman" w:cs="Times New Roman"/>
          <w:color w:val="000000"/>
          <w:sz w:val="24"/>
          <w:szCs w:val="24"/>
          <w:lang w:val="ru-RU"/>
        </w:rPr>
        <w:t xml:space="preserve"> по административно-хозяйственной работе и бухгалтера по учету нефинансовых активов.</w:t>
      </w:r>
    </w:p>
    <w:p w:rsidR="004045F2" w:rsidRPr="000778FD" w:rsidRDefault="000778FD">
      <w:pPr>
        <w:rPr>
          <w:rFonts w:hAnsi="Times New Roman" w:cs="Times New Roman"/>
          <w:color w:val="000000"/>
          <w:sz w:val="24"/>
          <w:szCs w:val="24"/>
          <w:lang w:val="ru-RU"/>
        </w:rPr>
      </w:pPr>
      <w:r w:rsidRPr="00F82A62">
        <w:rPr>
          <w:rFonts w:hAnsi="Times New Roman" w:cs="Times New Roman"/>
          <w:color w:val="000000"/>
          <w:sz w:val="24"/>
          <w:szCs w:val="24"/>
          <w:lang w:val="ru-RU"/>
        </w:rPr>
        <w:t xml:space="preserve">Маркировочные штампы хранит </w:t>
      </w:r>
      <w:r w:rsidR="00D63756" w:rsidRPr="00F82A62">
        <w:rPr>
          <w:rFonts w:hAnsi="Times New Roman" w:cs="Times New Roman"/>
          <w:color w:val="000000"/>
          <w:sz w:val="24"/>
          <w:szCs w:val="24"/>
          <w:lang w:val="ru-RU"/>
        </w:rPr>
        <w:t>заведующие структурным подразделением</w:t>
      </w:r>
      <w:r w:rsidRPr="00F82A62">
        <w:rPr>
          <w:rFonts w:hAnsi="Times New Roman" w:cs="Times New Roman"/>
          <w:color w:val="000000"/>
          <w:sz w:val="24"/>
          <w:szCs w:val="24"/>
          <w:lang w:val="ru-RU"/>
        </w:rPr>
        <w:t xml:space="preserve"> учреждения.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Мягкий инвентарь выдается в эксплуатацию по ведомости выдачи материальных ценностей на нужды учреждения (ф. 0504210).</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Заместитель </w:t>
      </w:r>
      <w:r w:rsidR="00ED481A">
        <w:rPr>
          <w:rFonts w:hAnsi="Times New Roman" w:cs="Times New Roman"/>
          <w:color w:val="000000"/>
          <w:sz w:val="24"/>
          <w:szCs w:val="24"/>
          <w:lang w:val="ru-RU"/>
        </w:rPr>
        <w:t xml:space="preserve">главного врача </w:t>
      </w:r>
      <w:r w:rsidRPr="000778FD">
        <w:rPr>
          <w:rFonts w:hAnsi="Times New Roman" w:cs="Times New Roman"/>
          <w:color w:val="000000"/>
          <w:sz w:val="24"/>
          <w:szCs w:val="24"/>
          <w:lang w:val="ru-RU"/>
        </w:rPr>
        <w:t xml:space="preserve"> по административно-хозяйственной работе организует надлежащий уход, хранение, своевременную химическую чистку, стирку, дезинфекцию, обезвреживание, сушку, а также ремонт и замену предметов мягкого инвентаря.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Операции по перемещению мягкого инвентаря между материально ответственными лицами отражаются в Накладной на внутреннее перемещение нефинансовых активов (ф. 0510450).</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Предметы мягкого инвентаря списываются при полной их изношенности по решению комиссии по поступлению и выбытию активов.</w:t>
      </w:r>
    </w:p>
    <w:p w:rsidR="004045F2" w:rsidRDefault="000778FD" w:rsidP="00A54397">
      <w:pPr>
        <w:spacing w:after="0"/>
        <w:jc w:val="both"/>
        <w:rPr>
          <w:rFonts w:ascii="Times New Roman" w:hAnsi="Times New Roman" w:cs="Times New Roman"/>
          <w:sz w:val="24"/>
          <w:szCs w:val="24"/>
          <w:lang w:val="ru-RU"/>
        </w:rPr>
      </w:pPr>
      <w:r w:rsidRPr="000778FD">
        <w:rPr>
          <w:rFonts w:hAnsi="Times New Roman" w:cs="Times New Roman"/>
          <w:color w:val="000000"/>
          <w:sz w:val="24"/>
          <w:szCs w:val="24"/>
          <w:lang w:val="ru-RU"/>
        </w:rPr>
        <w:t xml:space="preserve">В присутствии комиссии списанный мягкий инвентарь уничтожается или превращается в ветошь (разрезается, рвется и т. д.). Пригодная для использования в хозяйственных целях </w:t>
      </w:r>
      <w:r w:rsidRPr="000778FD">
        <w:rPr>
          <w:rFonts w:hAnsi="Times New Roman" w:cs="Times New Roman"/>
          <w:color w:val="000000"/>
          <w:sz w:val="24"/>
          <w:szCs w:val="24"/>
          <w:lang w:val="ru-RU"/>
        </w:rPr>
        <w:lastRenderedPageBreak/>
        <w:t>ветошь принимается на склад с указанием веса, затем используется для уборки помещений</w:t>
      </w:r>
      <w:r w:rsidR="00A54397">
        <w:rPr>
          <w:rFonts w:hAnsi="Times New Roman" w:cs="Times New Roman"/>
          <w:color w:val="000000"/>
          <w:sz w:val="24"/>
          <w:szCs w:val="24"/>
          <w:lang w:val="ru-RU"/>
        </w:rPr>
        <w:t xml:space="preserve">, </w:t>
      </w:r>
      <w:r w:rsidR="00A54397" w:rsidRPr="008B6FD4">
        <w:rPr>
          <w:rFonts w:ascii="Times New Roman" w:hAnsi="Times New Roman" w:cs="Times New Roman"/>
          <w:sz w:val="24"/>
          <w:szCs w:val="24"/>
          <w:lang w:val="ru-RU"/>
        </w:rPr>
        <w:t>отражается по справедливой стоимости, определяемой комиссией по поступлению и выбытию активов методом рыночных цен.</w:t>
      </w:r>
    </w:p>
    <w:p w:rsidR="00A54397" w:rsidRPr="008B6FD4" w:rsidRDefault="00A54397" w:rsidP="00A54397">
      <w:pPr>
        <w:spacing w:after="0"/>
        <w:jc w:val="both"/>
        <w:rPr>
          <w:rFonts w:ascii="Times New Roman" w:hAnsi="Times New Roman" w:cs="Times New Roman"/>
          <w:i/>
          <w:sz w:val="24"/>
          <w:szCs w:val="24"/>
          <w:lang w:val="ru-RU"/>
        </w:rPr>
      </w:pPr>
      <w:r w:rsidRPr="008B6FD4">
        <w:rPr>
          <w:rFonts w:ascii="Times New Roman" w:hAnsi="Times New Roman" w:cs="Times New Roman"/>
          <w:i/>
          <w:sz w:val="24"/>
          <w:szCs w:val="24"/>
          <w:lang w:val="ru-RU"/>
        </w:rPr>
        <w:t xml:space="preserve">(Основание: п. п. 52, 54 СГС "Концептуальные основы", п. 106 Инструкции № 157н) </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5.10.</w:t>
      </w:r>
      <w:r w:rsidR="00AF4897">
        <w:rPr>
          <w:rFonts w:hAnsi="Times New Roman" w:cs="Times New Roman"/>
          <w:b/>
          <w:bCs/>
          <w:color w:val="000000"/>
          <w:sz w:val="24"/>
          <w:szCs w:val="24"/>
          <w:lang w:val="ru-RU"/>
        </w:rPr>
        <w:t>2</w:t>
      </w:r>
      <w:r w:rsidRPr="000778FD">
        <w:rPr>
          <w:rFonts w:hAnsi="Times New Roman" w:cs="Times New Roman"/>
          <w:b/>
          <w:bCs/>
          <w:color w:val="000000"/>
          <w:sz w:val="24"/>
          <w:szCs w:val="24"/>
          <w:lang w:val="ru-RU"/>
        </w:rPr>
        <w:t>. Особенности использования и учета хозяйственного инвентаря.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w:t>
      </w:r>
      <w:r>
        <w:rPr>
          <w:rFonts w:hAnsi="Times New Roman" w:cs="Times New Roman"/>
          <w:color w:val="000000"/>
          <w:sz w:val="24"/>
          <w:szCs w:val="24"/>
        </w:rPr>
        <w:t>V</w:t>
      </w:r>
      <w:r w:rsidRPr="000778FD">
        <w:rPr>
          <w:rFonts w:hAnsi="Times New Roman" w:cs="Times New Roman"/>
          <w:color w:val="000000"/>
          <w:sz w:val="24"/>
          <w:szCs w:val="24"/>
          <w:lang w:val="ru-RU"/>
        </w:rPr>
        <w:t xml:space="preserve"> настоящей учетной политики. При этом, независимо от срока полезного использования, учитываются как материальные запасы:</w:t>
      </w:r>
    </w:p>
    <w:p w:rsidR="004045F2" w:rsidRPr="000778FD" w:rsidRDefault="000778FD">
      <w:pPr>
        <w:rPr>
          <w:rFonts w:hAnsi="Times New Roman" w:cs="Times New Roman"/>
          <w:color w:val="000000"/>
          <w:sz w:val="24"/>
          <w:szCs w:val="24"/>
          <w:lang w:val="ru-RU"/>
        </w:rPr>
      </w:pPr>
      <w:r w:rsidRPr="00BB794E">
        <w:rPr>
          <w:rFonts w:hAnsi="Times New Roman" w:cs="Times New Roman"/>
          <w:color w:val="000000"/>
          <w:sz w:val="24"/>
          <w:szCs w:val="24"/>
          <w:lang w:val="ru-RU"/>
        </w:rPr>
        <w:t xml:space="preserve">— швабры, грабли, метлы, </w:t>
      </w:r>
      <w:proofErr w:type="gramStart"/>
      <w:r w:rsidRPr="00BB794E">
        <w:rPr>
          <w:rFonts w:hAnsi="Times New Roman" w:cs="Times New Roman"/>
          <w:color w:val="000000"/>
          <w:sz w:val="24"/>
          <w:szCs w:val="24"/>
          <w:lang w:val="ru-RU"/>
        </w:rPr>
        <w:t>веники;</w:t>
      </w:r>
      <w:r w:rsidRPr="00BB794E">
        <w:rPr>
          <w:lang w:val="ru-RU"/>
        </w:rPr>
        <w:br/>
      </w:r>
      <w:r w:rsidRPr="00BB794E">
        <w:rPr>
          <w:rFonts w:hAnsi="Times New Roman" w:cs="Times New Roman"/>
          <w:color w:val="000000"/>
          <w:sz w:val="24"/>
          <w:szCs w:val="24"/>
          <w:lang w:val="ru-RU"/>
        </w:rPr>
        <w:t>—</w:t>
      </w:r>
      <w:proofErr w:type="gramEnd"/>
      <w:r w:rsidRPr="00BB794E">
        <w:rPr>
          <w:rFonts w:hAnsi="Times New Roman" w:cs="Times New Roman"/>
          <w:color w:val="000000"/>
          <w:sz w:val="24"/>
          <w:szCs w:val="24"/>
          <w:lang w:val="ru-RU"/>
        </w:rPr>
        <w:t xml:space="preserve"> инструменты: слесарно-монтажный, столярно-плотницкий, строительный;</w:t>
      </w:r>
      <w:r w:rsidRPr="00BB794E">
        <w:rPr>
          <w:lang w:val="ru-RU"/>
        </w:rPr>
        <w:br/>
      </w:r>
      <w:r w:rsidRPr="00BB794E">
        <w:rPr>
          <w:rFonts w:hAnsi="Times New Roman" w:cs="Times New Roman"/>
          <w:color w:val="000000"/>
          <w:sz w:val="24"/>
          <w:szCs w:val="24"/>
          <w:lang w:val="ru-RU"/>
        </w:rPr>
        <w:t>— канцтовары, за исключением калькуляторов.</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5.1</w:t>
      </w:r>
      <w:r w:rsidR="00AF4897">
        <w:rPr>
          <w:rFonts w:hAnsi="Times New Roman" w:cs="Times New Roman"/>
          <w:b/>
          <w:bCs/>
          <w:color w:val="000000"/>
          <w:sz w:val="24"/>
          <w:szCs w:val="24"/>
          <w:lang w:val="ru-RU"/>
        </w:rPr>
        <w:t>1</w:t>
      </w:r>
      <w:r w:rsidRPr="000778FD">
        <w:rPr>
          <w:rFonts w:hAnsi="Times New Roman" w:cs="Times New Roman"/>
          <w:b/>
          <w:bCs/>
          <w:color w:val="000000"/>
          <w:sz w:val="24"/>
          <w:szCs w:val="24"/>
          <w:lang w:val="ru-RU"/>
        </w:rPr>
        <w:t>. Особенности списания материальных запасов: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5.1</w:t>
      </w:r>
      <w:r w:rsidR="00AF4897">
        <w:rPr>
          <w:rFonts w:hAnsi="Times New Roman" w:cs="Times New Roman"/>
          <w:color w:val="000000"/>
          <w:sz w:val="24"/>
          <w:szCs w:val="24"/>
          <w:lang w:val="ru-RU"/>
        </w:rPr>
        <w:t>1</w:t>
      </w:r>
      <w:r w:rsidRPr="000778FD">
        <w:rPr>
          <w:rFonts w:hAnsi="Times New Roman" w:cs="Times New Roman"/>
          <w:color w:val="000000"/>
          <w:sz w:val="24"/>
          <w:szCs w:val="24"/>
          <w:lang w:val="ru-RU"/>
        </w:rPr>
        <w:t>.1. Списание материальных запасов производится по средней фактической стоимости</w:t>
      </w:r>
      <w:r w:rsidR="00A54397">
        <w:rPr>
          <w:rFonts w:hAnsi="Times New Roman" w:cs="Times New Roman"/>
          <w:color w:val="000000"/>
          <w:sz w:val="24"/>
          <w:szCs w:val="24"/>
          <w:lang w:val="ru-RU"/>
        </w:rPr>
        <w:t xml:space="preserve"> в каждом подразделении.</w:t>
      </w:r>
    </w:p>
    <w:p w:rsidR="004045F2"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108 Инструкции к Единому плану счетов № 157н.</w:t>
      </w:r>
    </w:p>
    <w:p w:rsidR="00242504" w:rsidRPr="008B6FD4" w:rsidRDefault="00242504" w:rsidP="00242504">
      <w:pPr>
        <w:spacing w:after="0"/>
        <w:jc w:val="both"/>
        <w:rPr>
          <w:rFonts w:ascii="Times New Roman" w:hAnsi="Times New Roman" w:cs="Times New Roman"/>
          <w:sz w:val="24"/>
          <w:szCs w:val="24"/>
          <w:lang w:val="ru-RU"/>
        </w:rPr>
      </w:pPr>
      <w:r w:rsidRPr="008B6FD4">
        <w:rPr>
          <w:rFonts w:ascii="Times New Roman" w:hAnsi="Times New Roman" w:cs="Times New Roman"/>
          <w:sz w:val="24"/>
          <w:szCs w:val="24"/>
          <w:lang w:val="ru-RU"/>
        </w:rPr>
        <w:t>Списание материальных запасов осуществляется:</w:t>
      </w:r>
    </w:p>
    <w:p w:rsidR="00242504" w:rsidRPr="008B6FD4" w:rsidRDefault="00242504" w:rsidP="00242504">
      <w:pPr>
        <w:spacing w:after="0"/>
        <w:jc w:val="both"/>
        <w:rPr>
          <w:rFonts w:ascii="Times New Roman" w:hAnsi="Times New Roman" w:cs="Times New Roman"/>
          <w:sz w:val="24"/>
          <w:szCs w:val="24"/>
          <w:lang w:val="ru-RU"/>
        </w:rPr>
      </w:pPr>
      <w:r w:rsidRPr="008B6FD4">
        <w:rPr>
          <w:rFonts w:ascii="Times New Roman" w:hAnsi="Times New Roman" w:cs="Times New Roman"/>
          <w:sz w:val="24"/>
          <w:szCs w:val="24"/>
          <w:lang w:val="ru-RU"/>
        </w:rPr>
        <w:t>- при выдаче сотруднику в подразделени</w:t>
      </w:r>
      <w:r>
        <w:rPr>
          <w:rFonts w:ascii="Times New Roman" w:hAnsi="Times New Roman" w:cs="Times New Roman"/>
          <w:sz w:val="24"/>
          <w:szCs w:val="24"/>
          <w:lang w:val="ru-RU"/>
        </w:rPr>
        <w:t>и</w:t>
      </w:r>
      <w:r w:rsidRPr="008B6FD4">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медикаменты, </w:t>
      </w:r>
      <w:r w:rsidRPr="008B6FD4">
        <w:rPr>
          <w:rFonts w:ascii="Times New Roman" w:hAnsi="Times New Roman" w:cs="Times New Roman"/>
          <w:sz w:val="24"/>
          <w:szCs w:val="24"/>
          <w:lang w:val="ru-RU"/>
        </w:rPr>
        <w:t xml:space="preserve">канцелярские товары, электротехнические товары, строительные материалы. </w:t>
      </w:r>
    </w:p>
    <w:p w:rsidR="00242504" w:rsidRPr="008B6FD4" w:rsidRDefault="00242504" w:rsidP="00242504">
      <w:pPr>
        <w:spacing w:after="0"/>
        <w:jc w:val="both"/>
        <w:rPr>
          <w:rFonts w:ascii="Times New Roman" w:hAnsi="Times New Roman" w:cs="Times New Roman"/>
          <w:sz w:val="24"/>
          <w:szCs w:val="24"/>
          <w:lang w:val="ru-RU"/>
        </w:rPr>
      </w:pPr>
      <w:r w:rsidRPr="008B6FD4">
        <w:rPr>
          <w:rFonts w:ascii="Times New Roman" w:hAnsi="Times New Roman" w:cs="Times New Roman"/>
          <w:sz w:val="24"/>
          <w:szCs w:val="24"/>
          <w:lang w:val="ru-RU"/>
        </w:rPr>
        <w:t xml:space="preserve">- по факту их действительного расхода – прочие материальные ценности. </w:t>
      </w:r>
    </w:p>
    <w:p w:rsidR="00242504" w:rsidRPr="008B6FD4" w:rsidRDefault="00242504" w:rsidP="00242504">
      <w:pPr>
        <w:spacing w:after="0"/>
        <w:jc w:val="both"/>
        <w:rPr>
          <w:rFonts w:ascii="Times New Roman" w:hAnsi="Times New Roman" w:cs="Times New Roman"/>
          <w:i/>
          <w:sz w:val="24"/>
          <w:szCs w:val="24"/>
          <w:lang w:val="ru-RU"/>
        </w:rPr>
      </w:pPr>
      <w:r w:rsidRPr="008B6FD4">
        <w:rPr>
          <w:rFonts w:ascii="Times New Roman" w:hAnsi="Times New Roman" w:cs="Times New Roman"/>
          <w:i/>
          <w:sz w:val="24"/>
          <w:szCs w:val="24"/>
          <w:lang w:val="ru-RU"/>
        </w:rPr>
        <w:t xml:space="preserve">(Основание: </w:t>
      </w:r>
      <w:hyperlink r:id="rId13" w:tgtFrame="_top" w:history="1">
        <w:r w:rsidRPr="008235A6">
          <w:rPr>
            <w:rStyle w:val="a3"/>
            <w:rFonts w:ascii="Times New Roman" w:hAnsi="Times New Roman" w:cs="Times New Roman"/>
            <w:i/>
            <w:color w:val="auto"/>
            <w:sz w:val="24"/>
            <w:szCs w:val="24"/>
            <w:lang w:val="ru-RU"/>
          </w:rPr>
          <w:t>подп.</w:t>
        </w:r>
        <w:r w:rsidRPr="008235A6">
          <w:rPr>
            <w:rStyle w:val="a3"/>
            <w:rFonts w:ascii="Times New Roman" w:hAnsi="Times New Roman" w:cs="Times New Roman"/>
            <w:i/>
            <w:color w:val="auto"/>
            <w:sz w:val="24"/>
            <w:szCs w:val="24"/>
          </w:rPr>
          <w:t> </w:t>
        </w:r>
        <w:r w:rsidRPr="008235A6">
          <w:rPr>
            <w:rStyle w:val="a3"/>
            <w:rFonts w:ascii="Times New Roman" w:hAnsi="Times New Roman" w:cs="Times New Roman"/>
            <w:i/>
            <w:color w:val="auto"/>
            <w:sz w:val="24"/>
            <w:szCs w:val="24"/>
            <w:lang w:val="ru-RU"/>
          </w:rPr>
          <w:t>"а"</w:t>
        </w:r>
      </w:hyperlink>
      <w:r w:rsidRPr="008235A6">
        <w:rPr>
          <w:rFonts w:ascii="Times New Roman" w:hAnsi="Times New Roman" w:cs="Times New Roman"/>
          <w:i/>
          <w:sz w:val="24"/>
          <w:szCs w:val="24"/>
          <w:lang w:val="ru-RU"/>
        </w:rPr>
        <w:t>,</w:t>
      </w:r>
      <w:r w:rsidRPr="008235A6">
        <w:rPr>
          <w:rFonts w:ascii="Times New Roman" w:hAnsi="Times New Roman" w:cs="Times New Roman"/>
          <w:i/>
          <w:sz w:val="24"/>
          <w:szCs w:val="24"/>
        </w:rPr>
        <w:t> </w:t>
      </w:r>
      <w:hyperlink r:id="rId14" w:tgtFrame="_top" w:history="1">
        <w:r w:rsidRPr="008235A6">
          <w:rPr>
            <w:rStyle w:val="a3"/>
            <w:rFonts w:ascii="Times New Roman" w:hAnsi="Times New Roman" w:cs="Times New Roman"/>
            <w:i/>
            <w:color w:val="auto"/>
            <w:sz w:val="24"/>
            <w:szCs w:val="24"/>
            <w:lang w:val="ru-RU"/>
          </w:rPr>
          <w:t>"б" п.</w:t>
        </w:r>
        <w:r w:rsidRPr="008235A6">
          <w:rPr>
            <w:rStyle w:val="a3"/>
            <w:rFonts w:ascii="Times New Roman" w:hAnsi="Times New Roman" w:cs="Times New Roman"/>
            <w:i/>
            <w:color w:val="auto"/>
            <w:sz w:val="24"/>
            <w:szCs w:val="24"/>
          </w:rPr>
          <w:t> </w:t>
        </w:r>
        <w:r w:rsidRPr="008235A6">
          <w:rPr>
            <w:rStyle w:val="a3"/>
            <w:rFonts w:ascii="Times New Roman" w:hAnsi="Times New Roman" w:cs="Times New Roman"/>
            <w:i/>
            <w:color w:val="auto"/>
            <w:sz w:val="24"/>
            <w:szCs w:val="24"/>
            <w:lang w:val="ru-RU"/>
          </w:rPr>
          <w:t>35 СГС "Запасы"</w:t>
        </w:r>
      </w:hyperlink>
      <w:r w:rsidRPr="008B6FD4">
        <w:rPr>
          <w:rFonts w:ascii="Times New Roman" w:hAnsi="Times New Roman" w:cs="Times New Roman"/>
          <w:i/>
          <w:sz w:val="24"/>
          <w:szCs w:val="24"/>
          <w:lang w:val="ru-RU"/>
        </w:rPr>
        <w:t xml:space="preserve">). </w:t>
      </w:r>
    </w:p>
    <w:p w:rsidR="00EE7C92" w:rsidRPr="00EE7C92" w:rsidRDefault="000778FD" w:rsidP="00EE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0778FD">
        <w:rPr>
          <w:rFonts w:hAnsi="Times New Roman" w:cs="Times New Roman"/>
          <w:color w:val="000000"/>
          <w:sz w:val="24"/>
          <w:szCs w:val="24"/>
          <w:lang w:val="ru-RU"/>
        </w:rPr>
        <w:t>5.1</w:t>
      </w:r>
      <w:r w:rsidR="00AF4897">
        <w:rPr>
          <w:rFonts w:hAnsi="Times New Roman" w:cs="Times New Roman"/>
          <w:color w:val="000000"/>
          <w:sz w:val="24"/>
          <w:szCs w:val="24"/>
          <w:lang w:val="ru-RU"/>
        </w:rPr>
        <w:t>1</w:t>
      </w:r>
      <w:r w:rsidRPr="000778FD">
        <w:rPr>
          <w:rFonts w:hAnsi="Times New Roman" w:cs="Times New Roman"/>
          <w:color w:val="000000"/>
          <w:sz w:val="24"/>
          <w:szCs w:val="24"/>
          <w:lang w:val="ru-RU"/>
        </w:rPr>
        <w:t xml:space="preserve">.2 </w:t>
      </w:r>
      <w:r w:rsidR="00EE7C92" w:rsidRPr="00EE7C92">
        <w:rPr>
          <w:sz w:val="24"/>
          <w:szCs w:val="24"/>
          <w:lang w:val="ru-RU"/>
        </w:rPr>
        <w:t>Выдача в эксплуатацию на нужды учреждения канцелярских принадлежностей, лекарственных препаратов, изделий медицинского назначения, не подлежащих предметно-количественному учету, запасных частей и хозяйственных материалов оформляется Ведомостью выдачи материальных ценностей на нужды учреждения (ф. 0504210) и Требованием-накладной (ф.0504204). Эти документы являются основанием для списания материальных запасов.</w:t>
      </w:r>
    </w:p>
    <w:p w:rsidR="004045F2"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Мягкий и хозяйственный инвентарь, посуда списываются по акту о списании мягкого и</w:t>
      </w:r>
      <w:r>
        <w:rPr>
          <w:rFonts w:hAnsi="Times New Roman" w:cs="Times New Roman"/>
          <w:color w:val="000000"/>
          <w:sz w:val="24"/>
          <w:szCs w:val="24"/>
        </w:rPr>
        <w:t> </w:t>
      </w:r>
      <w:r w:rsidRPr="000778FD">
        <w:rPr>
          <w:rFonts w:hAnsi="Times New Roman" w:cs="Times New Roman"/>
          <w:color w:val="000000"/>
          <w:sz w:val="24"/>
          <w:szCs w:val="24"/>
          <w:lang w:val="ru-RU"/>
        </w:rPr>
        <w:t>хозяйственного инвентаря (ф. 0504143).</w:t>
      </w:r>
      <w:r>
        <w:rPr>
          <w:rFonts w:hAnsi="Times New Roman" w:cs="Times New Roman"/>
          <w:color w:val="000000"/>
          <w:sz w:val="24"/>
          <w:szCs w:val="24"/>
        </w:rPr>
        <w:t> </w:t>
      </w:r>
      <w:r w:rsidRPr="000778FD">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0778FD">
        <w:rPr>
          <w:rFonts w:hAnsi="Times New Roman" w:cs="Times New Roman"/>
          <w:color w:val="000000"/>
          <w:sz w:val="24"/>
          <w:szCs w:val="24"/>
          <w:lang w:val="ru-RU"/>
        </w:rPr>
        <w:t>материальных запасов (ф. 0504230).</w:t>
      </w:r>
    </w:p>
    <w:p w:rsidR="00242504" w:rsidRPr="008B6FD4" w:rsidRDefault="00242504" w:rsidP="00242504">
      <w:pPr>
        <w:spacing w:after="0"/>
        <w:jc w:val="both"/>
        <w:rPr>
          <w:rFonts w:ascii="Times New Roman" w:hAnsi="Times New Roman" w:cs="Times New Roman"/>
          <w:sz w:val="24"/>
          <w:szCs w:val="24"/>
          <w:u w:val="single"/>
          <w:lang w:val="ru-RU"/>
        </w:rPr>
      </w:pPr>
      <w:r>
        <w:rPr>
          <w:rFonts w:ascii="Times New Roman" w:hAnsi="Times New Roman" w:cs="Times New Roman"/>
          <w:sz w:val="24"/>
          <w:szCs w:val="24"/>
          <w:lang w:val="ru-RU"/>
        </w:rPr>
        <w:t>5</w:t>
      </w:r>
      <w:r w:rsidRPr="008B6FD4">
        <w:rPr>
          <w:rFonts w:ascii="Times New Roman" w:hAnsi="Times New Roman" w:cs="Times New Roman"/>
          <w:sz w:val="24"/>
          <w:szCs w:val="24"/>
          <w:lang w:val="ru-RU"/>
        </w:rPr>
        <w:t>.</w:t>
      </w:r>
      <w:r>
        <w:rPr>
          <w:rFonts w:ascii="Times New Roman" w:hAnsi="Times New Roman" w:cs="Times New Roman"/>
          <w:sz w:val="24"/>
          <w:szCs w:val="24"/>
          <w:lang w:val="ru-RU"/>
        </w:rPr>
        <w:t>11</w:t>
      </w:r>
      <w:r w:rsidRPr="008B6FD4">
        <w:rPr>
          <w:rFonts w:ascii="Times New Roman" w:hAnsi="Times New Roman" w:cs="Times New Roman"/>
          <w:sz w:val="24"/>
          <w:szCs w:val="24"/>
          <w:lang w:val="ru-RU"/>
        </w:rPr>
        <w:t>. Выбытие материальных запасов признается по средней фактической стоимости запасов</w:t>
      </w:r>
      <w:r>
        <w:rPr>
          <w:rFonts w:ascii="Times New Roman" w:hAnsi="Times New Roman" w:cs="Times New Roman"/>
          <w:sz w:val="24"/>
          <w:szCs w:val="24"/>
          <w:lang w:val="ru-RU"/>
        </w:rPr>
        <w:t xml:space="preserve"> подразделения</w:t>
      </w:r>
      <w:r w:rsidRPr="008B6FD4">
        <w:rPr>
          <w:rFonts w:ascii="Times New Roman" w:hAnsi="Times New Roman" w:cs="Times New Roman"/>
          <w:sz w:val="24"/>
          <w:szCs w:val="24"/>
          <w:lang w:val="ru-RU"/>
        </w:rPr>
        <w:t xml:space="preserve">. Фактическая </w:t>
      </w:r>
      <w:r w:rsidRPr="008B6FD4">
        <w:rPr>
          <w:rFonts w:ascii="Times New Roman" w:hAnsi="Times New Roman" w:cs="Times New Roman"/>
          <w:sz w:val="24"/>
          <w:szCs w:val="24"/>
          <w:u w:val="single"/>
          <w:lang w:val="ru-RU"/>
        </w:rPr>
        <w:t>стоимость израсходованных</w:t>
      </w:r>
      <w:r w:rsidRPr="008B6FD4">
        <w:rPr>
          <w:rFonts w:ascii="Times New Roman" w:hAnsi="Times New Roman" w:cs="Times New Roman"/>
          <w:sz w:val="24"/>
          <w:szCs w:val="24"/>
          <w:lang w:val="ru-RU"/>
        </w:rPr>
        <w:t xml:space="preserve"> материалов, списываемых на расходы учреждения и на выполнение услуг, определяется </w:t>
      </w:r>
      <w:r w:rsidRPr="008B6FD4">
        <w:rPr>
          <w:rFonts w:ascii="Times New Roman" w:hAnsi="Times New Roman" w:cs="Times New Roman"/>
          <w:sz w:val="24"/>
          <w:szCs w:val="24"/>
          <w:u w:val="single"/>
          <w:lang w:val="ru-RU"/>
        </w:rPr>
        <w:t>по средней себестоимости</w:t>
      </w:r>
    </w:p>
    <w:p w:rsidR="00242504" w:rsidRPr="008B6FD4" w:rsidRDefault="00242504" w:rsidP="00242504">
      <w:pPr>
        <w:spacing w:after="0"/>
        <w:jc w:val="both"/>
        <w:rPr>
          <w:rFonts w:ascii="Times New Roman" w:hAnsi="Times New Roman" w:cs="Times New Roman"/>
          <w:i/>
          <w:sz w:val="24"/>
          <w:szCs w:val="24"/>
          <w:lang w:val="ru-RU"/>
        </w:rPr>
      </w:pPr>
      <w:r w:rsidRPr="008B6FD4">
        <w:rPr>
          <w:rFonts w:ascii="Times New Roman" w:hAnsi="Times New Roman" w:cs="Times New Roman"/>
          <w:i/>
          <w:sz w:val="24"/>
          <w:szCs w:val="24"/>
          <w:lang w:val="ru-RU"/>
        </w:rPr>
        <w:t xml:space="preserve">(Основание: п. 46 СГС "Концептуальные основы", п. 108 Инструкции № 157н, п. 42 СГС «Запасы») </w:t>
      </w:r>
    </w:p>
    <w:p w:rsidR="004045F2" w:rsidRPr="000778FD" w:rsidRDefault="003E5FE1">
      <w:pPr>
        <w:rPr>
          <w:rFonts w:hAnsi="Times New Roman" w:cs="Times New Roman"/>
          <w:color w:val="000000"/>
          <w:sz w:val="24"/>
          <w:szCs w:val="24"/>
          <w:lang w:val="ru-RU"/>
        </w:rPr>
      </w:pPr>
      <w:r>
        <w:rPr>
          <w:rFonts w:hAnsi="Times New Roman" w:cs="Times New Roman"/>
          <w:b/>
          <w:bCs/>
          <w:color w:val="000000"/>
          <w:sz w:val="24"/>
          <w:szCs w:val="24"/>
          <w:lang w:val="ru-RU"/>
        </w:rPr>
        <w:lastRenderedPageBreak/>
        <w:t>\</w:t>
      </w:r>
      <w:r w:rsidR="000778FD" w:rsidRPr="000778FD">
        <w:rPr>
          <w:rFonts w:hAnsi="Times New Roman" w:cs="Times New Roman"/>
          <w:b/>
          <w:bCs/>
          <w:color w:val="000000"/>
          <w:sz w:val="24"/>
          <w:szCs w:val="24"/>
          <w:lang w:val="ru-RU"/>
        </w:rPr>
        <w:t>6. Стоимость безвозмездно полученных нефинансовых активов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6.1. Данные о справедливой стоимости безвозмездно полученных нефинансовых активов</w:t>
      </w:r>
      <w:r w:rsidRPr="000778FD">
        <w:rPr>
          <w:lang w:val="ru-RU"/>
        </w:rPr>
        <w:br/>
      </w:r>
      <w:r w:rsidRPr="000778FD">
        <w:rPr>
          <w:rFonts w:hAnsi="Times New Roman" w:cs="Times New Roman"/>
          <w:color w:val="000000"/>
          <w:sz w:val="24"/>
          <w:szCs w:val="24"/>
          <w:lang w:val="ru-RU"/>
        </w:rPr>
        <w:t>должны быть подтверждены документально:</w:t>
      </w:r>
    </w:p>
    <w:p w:rsidR="004045F2" w:rsidRPr="000778FD" w:rsidRDefault="000778FD" w:rsidP="001C5CB5">
      <w:pPr>
        <w:numPr>
          <w:ilvl w:val="0"/>
          <w:numId w:val="23"/>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справками (другими подтверждающими документами) Росстата;</w:t>
      </w:r>
    </w:p>
    <w:p w:rsidR="004045F2" w:rsidRDefault="000778FD" w:rsidP="001C5CB5">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 </w:t>
      </w: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4045F2" w:rsidRPr="000778FD" w:rsidRDefault="000778FD" w:rsidP="001C5CB5">
      <w:pPr>
        <w:numPr>
          <w:ilvl w:val="0"/>
          <w:numId w:val="23"/>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справками (другими подтверждающими документами) оценщиков;</w:t>
      </w:r>
    </w:p>
    <w:p w:rsidR="004045F2" w:rsidRPr="000778FD" w:rsidRDefault="000778FD" w:rsidP="001C5CB5">
      <w:pPr>
        <w:numPr>
          <w:ilvl w:val="0"/>
          <w:numId w:val="23"/>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информацией, размещенной в СМИ, и т. д.</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4045F2" w:rsidRPr="000778FD" w:rsidRDefault="004045F2">
      <w:pPr>
        <w:rPr>
          <w:rFonts w:hAnsi="Times New Roman" w:cs="Times New Roman"/>
          <w:color w:val="000000"/>
          <w:sz w:val="24"/>
          <w:szCs w:val="24"/>
          <w:lang w:val="ru-RU"/>
        </w:rPr>
      </w:pPr>
    </w:p>
    <w:p w:rsidR="004045F2" w:rsidRPr="00BC3FCB" w:rsidRDefault="000778FD">
      <w:pPr>
        <w:rPr>
          <w:rFonts w:hAnsi="Times New Roman" w:cs="Times New Roman"/>
          <w:color w:val="000000"/>
          <w:sz w:val="24"/>
          <w:szCs w:val="24"/>
          <w:lang w:val="ru-RU"/>
        </w:rPr>
      </w:pPr>
      <w:r w:rsidRPr="00BC3FCB">
        <w:rPr>
          <w:rFonts w:hAnsi="Times New Roman" w:cs="Times New Roman"/>
          <w:b/>
          <w:bCs/>
          <w:color w:val="000000"/>
          <w:sz w:val="24"/>
          <w:szCs w:val="24"/>
          <w:lang w:val="ru-RU"/>
        </w:rPr>
        <w:t>7. Затраты на изготовление готовой продукции, выполнение работ, оказание услуг</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7.</w:t>
      </w:r>
      <w:r w:rsidR="00BC3FCB">
        <w:rPr>
          <w:rFonts w:hAnsi="Times New Roman" w:cs="Times New Roman"/>
          <w:color w:val="000000"/>
          <w:sz w:val="24"/>
          <w:szCs w:val="24"/>
          <w:lang w:val="ru-RU"/>
        </w:rPr>
        <w:t>1</w:t>
      </w:r>
      <w:r w:rsidRPr="000778FD">
        <w:rPr>
          <w:rFonts w:hAnsi="Times New Roman" w:cs="Times New Roman"/>
          <w:color w:val="000000"/>
          <w:sz w:val="24"/>
          <w:szCs w:val="24"/>
          <w:lang w:val="ru-RU"/>
        </w:rPr>
        <w:t>. Затраты на изготовление готовой продукции (выполнение работ, оказание услуг)</w:t>
      </w:r>
      <w:r>
        <w:rPr>
          <w:rFonts w:hAnsi="Times New Roman" w:cs="Times New Roman"/>
          <w:color w:val="000000"/>
          <w:sz w:val="24"/>
          <w:szCs w:val="24"/>
        </w:rPr>
        <w:t> </w:t>
      </w:r>
      <w:r w:rsidRPr="000778FD">
        <w:rPr>
          <w:rFonts w:hAnsi="Times New Roman" w:cs="Times New Roman"/>
          <w:color w:val="000000"/>
          <w:sz w:val="24"/>
          <w:szCs w:val="24"/>
          <w:lang w:val="ru-RU"/>
        </w:rPr>
        <w:t xml:space="preserve">делятся на прямые и </w:t>
      </w:r>
      <w:r w:rsidR="00F10C72">
        <w:rPr>
          <w:rFonts w:hAnsi="Times New Roman" w:cs="Times New Roman"/>
          <w:color w:val="000000"/>
          <w:sz w:val="24"/>
          <w:szCs w:val="24"/>
          <w:lang w:val="ru-RU"/>
        </w:rPr>
        <w:t>общехозяйственные</w:t>
      </w:r>
      <w:r w:rsidRPr="000778FD">
        <w:rPr>
          <w:rFonts w:hAnsi="Times New Roman" w:cs="Times New Roman"/>
          <w:color w:val="000000"/>
          <w:sz w:val="24"/>
          <w:szCs w:val="24"/>
          <w:lang w:val="ru-RU"/>
        </w:rPr>
        <w:t>.</w:t>
      </w:r>
    </w:p>
    <w:p w:rsidR="004045F2" w:rsidRDefault="000778FD">
      <w:pPr>
        <w:rPr>
          <w:rFonts w:hAnsi="Times New Roman" w:cs="Times New Roman"/>
          <w:color w:val="000000"/>
          <w:sz w:val="24"/>
          <w:szCs w:val="24"/>
        </w:rPr>
      </w:pPr>
      <w:r w:rsidRPr="000778FD">
        <w:rPr>
          <w:rFonts w:hAnsi="Times New Roman" w:cs="Times New Roman"/>
          <w:color w:val="000000"/>
          <w:sz w:val="24"/>
          <w:szCs w:val="24"/>
          <w:lang w:val="ru-RU"/>
        </w:rPr>
        <w:t>В составе прямых затрат при формировании себестоимости оказания услуги,</w:t>
      </w:r>
      <w:r>
        <w:rPr>
          <w:rFonts w:hAnsi="Times New Roman" w:cs="Times New Roman"/>
          <w:color w:val="000000"/>
          <w:sz w:val="24"/>
          <w:szCs w:val="24"/>
        </w:rPr>
        <w:t> </w:t>
      </w:r>
      <w:r w:rsidRPr="000778FD">
        <w:rPr>
          <w:rFonts w:hAnsi="Times New Roman" w:cs="Times New Roman"/>
          <w:color w:val="000000"/>
          <w:sz w:val="24"/>
          <w:szCs w:val="24"/>
          <w:lang w:val="ru-RU"/>
        </w:rPr>
        <w:t>изготовления единицы готовой продукции учитываются расходы, непосредственно</w:t>
      </w:r>
      <w:r>
        <w:rPr>
          <w:rFonts w:hAnsi="Times New Roman" w:cs="Times New Roman"/>
          <w:color w:val="000000"/>
          <w:sz w:val="24"/>
          <w:szCs w:val="24"/>
        </w:rPr>
        <w:t> </w:t>
      </w:r>
      <w:r w:rsidRPr="000778FD">
        <w:rPr>
          <w:rFonts w:hAnsi="Times New Roman" w:cs="Times New Roman"/>
          <w:color w:val="000000"/>
          <w:sz w:val="24"/>
          <w:szCs w:val="24"/>
          <w:lang w:val="ru-RU"/>
        </w:rPr>
        <w:t xml:space="preserve">связанные с ее оказанием (изготовлением). </w:t>
      </w: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w:t>
      </w:r>
    </w:p>
    <w:p w:rsidR="004045F2" w:rsidRPr="000778FD" w:rsidRDefault="000778FD" w:rsidP="001C5CB5">
      <w:pPr>
        <w:numPr>
          <w:ilvl w:val="0"/>
          <w:numId w:val="2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w:t>
      </w:r>
      <w:r>
        <w:rPr>
          <w:rFonts w:hAnsi="Times New Roman" w:cs="Times New Roman"/>
          <w:color w:val="000000"/>
          <w:sz w:val="24"/>
          <w:szCs w:val="24"/>
        </w:rPr>
        <w:t> </w:t>
      </w:r>
      <w:r w:rsidRPr="000778FD">
        <w:rPr>
          <w:rFonts w:hAnsi="Times New Roman" w:cs="Times New Roman"/>
          <w:color w:val="000000"/>
          <w:sz w:val="24"/>
          <w:szCs w:val="24"/>
          <w:lang w:val="ru-RU"/>
        </w:rPr>
        <w:t>продукции);</w:t>
      </w:r>
    </w:p>
    <w:p w:rsidR="004045F2" w:rsidRPr="000778FD" w:rsidRDefault="000778FD" w:rsidP="001C5CB5">
      <w:pPr>
        <w:numPr>
          <w:ilvl w:val="0"/>
          <w:numId w:val="2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списанные материальные запасы, израсходованные непосредственно на оказание услуги (изготовление продукции), естественная убыль;</w:t>
      </w:r>
    </w:p>
    <w:p w:rsidR="004045F2" w:rsidRPr="000778FD" w:rsidRDefault="000778FD" w:rsidP="001C5CB5">
      <w:pPr>
        <w:numPr>
          <w:ilvl w:val="0"/>
          <w:numId w:val="2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переданные в эксплуатацию объекты основных средств стоимостью до 10</w:t>
      </w:r>
      <w:r>
        <w:rPr>
          <w:rFonts w:hAnsi="Times New Roman" w:cs="Times New Roman"/>
          <w:color w:val="000000"/>
          <w:sz w:val="24"/>
          <w:szCs w:val="24"/>
        </w:rPr>
        <w:t> </w:t>
      </w:r>
      <w:r w:rsidRPr="000778FD">
        <w:rPr>
          <w:rFonts w:hAnsi="Times New Roman" w:cs="Times New Roman"/>
          <w:color w:val="000000"/>
          <w:sz w:val="24"/>
          <w:szCs w:val="24"/>
          <w:lang w:val="ru-RU"/>
        </w:rPr>
        <w:t>000 руб.</w:t>
      </w:r>
      <w:r w:rsidRPr="000778FD">
        <w:rPr>
          <w:lang w:val="ru-RU"/>
        </w:rPr>
        <w:br/>
      </w:r>
      <w:r w:rsidRPr="000778FD">
        <w:rPr>
          <w:rFonts w:hAnsi="Times New Roman" w:cs="Times New Roman"/>
          <w:color w:val="000000"/>
          <w:sz w:val="24"/>
          <w:szCs w:val="24"/>
          <w:lang w:val="ru-RU"/>
        </w:rPr>
        <w:t>включительно, которые используются при оказании услуги (изготовлении</w:t>
      </w:r>
      <w:r>
        <w:rPr>
          <w:rFonts w:hAnsi="Times New Roman" w:cs="Times New Roman"/>
          <w:color w:val="000000"/>
          <w:sz w:val="24"/>
          <w:szCs w:val="24"/>
        </w:rPr>
        <w:t> </w:t>
      </w:r>
      <w:r w:rsidRPr="000778FD">
        <w:rPr>
          <w:rFonts w:hAnsi="Times New Roman" w:cs="Times New Roman"/>
          <w:color w:val="000000"/>
          <w:sz w:val="24"/>
          <w:szCs w:val="24"/>
          <w:lang w:val="ru-RU"/>
        </w:rPr>
        <w:t>продукции);</w:t>
      </w:r>
    </w:p>
    <w:p w:rsidR="004045F2" w:rsidRPr="000778FD" w:rsidRDefault="000778FD" w:rsidP="001C5CB5">
      <w:pPr>
        <w:numPr>
          <w:ilvl w:val="0"/>
          <w:numId w:val="2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сумма амортизации основных средств, которые используются при оказании услуги (изготовлении продукции);</w:t>
      </w:r>
    </w:p>
    <w:p w:rsidR="004045F2" w:rsidRDefault="000778FD" w:rsidP="001C5CB5">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7.</w:t>
      </w:r>
      <w:r w:rsidR="00F10C72">
        <w:rPr>
          <w:rFonts w:hAnsi="Times New Roman" w:cs="Times New Roman"/>
          <w:color w:val="000000"/>
          <w:sz w:val="24"/>
          <w:szCs w:val="24"/>
          <w:lang w:val="ru-RU"/>
        </w:rPr>
        <w:t>2</w:t>
      </w:r>
      <w:r w:rsidRPr="000778FD">
        <w:rPr>
          <w:rFonts w:hAnsi="Times New Roman" w:cs="Times New Roman"/>
          <w:color w:val="000000"/>
          <w:sz w:val="24"/>
          <w:szCs w:val="24"/>
          <w:lang w:val="ru-RU"/>
        </w:rPr>
        <w:t>. В составе общехозяйственных расходов учитываются расходы, распределяемые</w:t>
      </w:r>
      <w:r>
        <w:rPr>
          <w:rFonts w:hAnsi="Times New Roman" w:cs="Times New Roman"/>
          <w:color w:val="000000"/>
          <w:sz w:val="24"/>
          <w:szCs w:val="24"/>
        </w:rPr>
        <w:t> </w:t>
      </w:r>
      <w:r w:rsidRPr="000778FD">
        <w:rPr>
          <w:rFonts w:hAnsi="Times New Roman" w:cs="Times New Roman"/>
          <w:color w:val="000000"/>
          <w:sz w:val="24"/>
          <w:szCs w:val="24"/>
          <w:lang w:val="ru-RU"/>
        </w:rPr>
        <w:t>между всеми видами услуг (продукции):</w:t>
      </w:r>
    </w:p>
    <w:p w:rsidR="004045F2" w:rsidRPr="000778FD" w:rsidRDefault="000778FD" w:rsidP="001C5CB5">
      <w:pPr>
        <w:numPr>
          <w:ilvl w:val="0"/>
          <w:numId w:val="25"/>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4045F2" w:rsidRPr="000778FD" w:rsidRDefault="000778FD" w:rsidP="001C5CB5">
      <w:pPr>
        <w:numPr>
          <w:ilvl w:val="0"/>
          <w:numId w:val="25"/>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 в качестве естественной убыли, пришедшие в негодность) на цели, не связанные напрямую с оказанием услуг (изготовлением готовой продукции);</w:t>
      </w:r>
    </w:p>
    <w:p w:rsidR="004045F2" w:rsidRPr="000778FD" w:rsidRDefault="000778FD" w:rsidP="001C5CB5">
      <w:pPr>
        <w:numPr>
          <w:ilvl w:val="0"/>
          <w:numId w:val="25"/>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4045F2" w:rsidRPr="000778FD" w:rsidRDefault="000778FD" w:rsidP="001C5CB5">
      <w:pPr>
        <w:numPr>
          <w:ilvl w:val="0"/>
          <w:numId w:val="25"/>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амортизация основных средств, не связанных напрямую с оказанием услуг (выполнением работ, изготовлением готовой продукции);</w:t>
      </w:r>
    </w:p>
    <w:p w:rsidR="004045F2" w:rsidRDefault="000778FD" w:rsidP="001C5CB5">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4045F2" w:rsidRDefault="000778FD" w:rsidP="001C5CB5">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связи</w:t>
      </w:r>
      <w:proofErr w:type="spellEnd"/>
      <w:r>
        <w:rPr>
          <w:rFonts w:hAnsi="Times New Roman" w:cs="Times New Roman"/>
          <w:color w:val="000000"/>
          <w:sz w:val="24"/>
          <w:szCs w:val="24"/>
        </w:rPr>
        <w:t>;</w:t>
      </w:r>
    </w:p>
    <w:p w:rsidR="004045F2" w:rsidRDefault="000778FD" w:rsidP="001C5CB5">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w:t>
      </w:r>
    </w:p>
    <w:p w:rsidR="004045F2" w:rsidRPr="000778FD" w:rsidRDefault="000778FD" w:rsidP="001C5CB5">
      <w:pPr>
        <w:numPr>
          <w:ilvl w:val="0"/>
          <w:numId w:val="25"/>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4045F2" w:rsidRDefault="000778FD" w:rsidP="001C5CB5">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rsidR="004045F2" w:rsidRPr="000778FD" w:rsidRDefault="000778FD" w:rsidP="001C5CB5">
      <w:pPr>
        <w:numPr>
          <w:ilvl w:val="0"/>
          <w:numId w:val="25"/>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расходы на прочие работы и услуги, на общехозяйственные нужды.</w:t>
      </w:r>
    </w:p>
    <w:p w:rsidR="004045F2" w:rsidRPr="00F10C72" w:rsidRDefault="000778FD">
      <w:pPr>
        <w:rPr>
          <w:rFonts w:hAnsi="Times New Roman" w:cs="Times New Roman"/>
          <w:color w:val="000000"/>
          <w:sz w:val="24"/>
          <w:szCs w:val="24"/>
          <w:lang w:val="ru-RU"/>
        </w:rPr>
      </w:pPr>
      <w:r w:rsidRPr="00F10C72">
        <w:rPr>
          <w:rFonts w:hAnsi="Times New Roman" w:cs="Times New Roman"/>
          <w:color w:val="000000"/>
          <w:sz w:val="24"/>
          <w:szCs w:val="24"/>
          <w:lang w:val="ru-RU"/>
        </w:rPr>
        <w:t>Общехозяйственные</w:t>
      </w:r>
      <w:r w:rsidRPr="00F10C72">
        <w:rPr>
          <w:rFonts w:hAnsi="Times New Roman" w:cs="Times New Roman"/>
          <w:color w:val="000000"/>
          <w:sz w:val="24"/>
          <w:szCs w:val="24"/>
        </w:rPr>
        <w:t> </w:t>
      </w:r>
      <w:r w:rsidRPr="00F10C72">
        <w:rPr>
          <w:rFonts w:hAnsi="Times New Roman" w:cs="Times New Roman"/>
          <w:color w:val="000000"/>
          <w:sz w:val="24"/>
          <w:szCs w:val="24"/>
          <w:lang w:val="ru-RU"/>
        </w:rPr>
        <w:t>расходы учреждения, произведенные за отчетный период (</w:t>
      </w:r>
      <w:r w:rsidR="00DA780D" w:rsidRPr="00F10C72">
        <w:rPr>
          <w:rFonts w:hAnsi="Times New Roman" w:cs="Times New Roman"/>
          <w:color w:val="000000"/>
          <w:sz w:val="24"/>
          <w:szCs w:val="24"/>
          <w:lang w:val="ru-RU"/>
        </w:rPr>
        <w:t>квартал</w:t>
      </w:r>
      <w:r w:rsidRPr="00F10C72">
        <w:rPr>
          <w:rFonts w:hAnsi="Times New Roman" w:cs="Times New Roman"/>
          <w:color w:val="000000"/>
          <w:sz w:val="24"/>
          <w:szCs w:val="24"/>
          <w:lang w:val="ru-RU"/>
        </w:rPr>
        <w:t>), распределяются</w:t>
      </w:r>
      <w:r w:rsidR="00A521EB">
        <w:rPr>
          <w:rFonts w:hAnsi="Times New Roman" w:cs="Times New Roman"/>
          <w:color w:val="000000"/>
          <w:sz w:val="24"/>
          <w:szCs w:val="24"/>
          <w:lang w:val="ru-RU"/>
        </w:rPr>
        <w:t xml:space="preserve"> экономическим отделом</w:t>
      </w:r>
      <w:r w:rsidRPr="00F10C72">
        <w:rPr>
          <w:rFonts w:hAnsi="Times New Roman" w:cs="Times New Roman"/>
          <w:color w:val="000000"/>
          <w:sz w:val="24"/>
          <w:szCs w:val="24"/>
          <w:lang w:val="ru-RU"/>
        </w:rPr>
        <w:t>:</w:t>
      </w:r>
    </w:p>
    <w:p w:rsidR="00A521EB" w:rsidRDefault="000778FD" w:rsidP="001C5CB5">
      <w:pPr>
        <w:numPr>
          <w:ilvl w:val="0"/>
          <w:numId w:val="26"/>
        </w:numPr>
        <w:ind w:left="780" w:right="180"/>
        <w:contextualSpacing/>
        <w:rPr>
          <w:rFonts w:hAnsi="Times New Roman" w:cs="Times New Roman"/>
          <w:color w:val="000000"/>
          <w:sz w:val="24"/>
          <w:szCs w:val="24"/>
          <w:lang w:val="ru-RU"/>
        </w:rPr>
      </w:pPr>
      <w:r w:rsidRPr="00A521EB">
        <w:rPr>
          <w:rFonts w:hAnsi="Times New Roman" w:cs="Times New Roman"/>
          <w:color w:val="000000"/>
          <w:sz w:val="24"/>
          <w:szCs w:val="24"/>
          <w:lang w:val="ru-RU"/>
        </w:rPr>
        <w:t>в части распределяемых расходов – на себестоимость реализованной готовой</w:t>
      </w:r>
      <w:r w:rsidRPr="00A521EB">
        <w:rPr>
          <w:rFonts w:hAnsi="Times New Roman" w:cs="Times New Roman"/>
          <w:color w:val="000000"/>
          <w:sz w:val="24"/>
          <w:szCs w:val="24"/>
        </w:rPr>
        <w:t> </w:t>
      </w:r>
      <w:r w:rsidRPr="00A521EB">
        <w:rPr>
          <w:rFonts w:hAnsi="Times New Roman" w:cs="Times New Roman"/>
          <w:color w:val="000000"/>
          <w:sz w:val="24"/>
          <w:szCs w:val="24"/>
          <w:lang w:val="ru-RU"/>
        </w:rPr>
        <w:t xml:space="preserve">продукции, оказанных  услуг пропорционально </w:t>
      </w:r>
      <w:r w:rsidR="00F10C72" w:rsidRPr="00A521EB">
        <w:rPr>
          <w:rFonts w:hAnsi="Times New Roman" w:cs="Times New Roman"/>
          <w:color w:val="000000"/>
          <w:sz w:val="24"/>
          <w:szCs w:val="24"/>
          <w:lang w:val="ru-RU"/>
        </w:rPr>
        <w:t>доходам от оказанных услуг</w:t>
      </w:r>
      <w:r w:rsidR="00A521EB" w:rsidRPr="00A521EB">
        <w:rPr>
          <w:rFonts w:hAnsi="Times New Roman" w:cs="Times New Roman"/>
          <w:color w:val="000000"/>
          <w:sz w:val="24"/>
          <w:szCs w:val="24"/>
          <w:lang w:val="ru-RU"/>
        </w:rPr>
        <w:t xml:space="preserve"> в разрезе источников финансирования</w:t>
      </w:r>
      <w:r w:rsidR="00A521EB">
        <w:rPr>
          <w:rFonts w:hAnsi="Times New Roman" w:cs="Times New Roman"/>
          <w:color w:val="000000"/>
          <w:sz w:val="24"/>
          <w:szCs w:val="24"/>
          <w:lang w:val="ru-RU"/>
        </w:rPr>
        <w:t>;</w:t>
      </w:r>
    </w:p>
    <w:p w:rsidR="004045F2" w:rsidRPr="00A521EB" w:rsidRDefault="000778FD" w:rsidP="001C5CB5">
      <w:pPr>
        <w:numPr>
          <w:ilvl w:val="0"/>
          <w:numId w:val="26"/>
        </w:numPr>
        <w:ind w:left="780" w:right="180"/>
        <w:contextualSpacing/>
        <w:rPr>
          <w:rFonts w:hAnsi="Times New Roman" w:cs="Times New Roman"/>
          <w:color w:val="000000"/>
          <w:sz w:val="24"/>
          <w:szCs w:val="24"/>
          <w:lang w:val="ru-RU"/>
        </w:rPr>
      </w:pPr>
      <w:r w:rsidRPr="00A521EB">
        <w:rPr>
          <w:rFonts w:hAnsi="Times New Roman" w:cs="Times New Roman"/>
          <w:color w:val="000000"/>
          <w:sz w:val="24"/>
          <w:szCs w:val="24"/>
          <w:lang w:val="ru-RU"/>
        </w:rPr>
        <w:t xml:space="preserve">в части </w:t>
      </w:r>
      <w:proofErr w:type="spellStart"/>
      <w:r w:rsidRPr="00A521EB">
        <w:rPr>
          <w:rFonts w:hAnsi="Times New Roman" w:cs="Times New Roman"/>
          <w:color w:val="000000"/>
          <w:sz w:val="24"/>
          <w:szCs w:val="24"/>
          <w:lang w:val="ru-RU"/>
        </w:rPr>
        <w:t>нераспределяемых</w:t>
      </w:r>
      <w:proofErr w:type="spellEnd"/>
      <w:r w:rsidRPr="00A521EB">
        <w:rPr>
          <w:rFonts w:hAnsi="Times New Roman" w:cs="Times New Roman"/>
          <w:color w:val="000000"/>
          <w:sz w:val="24"/>
          <w:szCs w:val="24"/>
          <w:lang w:val="ru-RU"/>
        </w:rPr>
        <w:t xml:space="preserve"> расходов – на увеличение расходов текущего финансового</w:t>
      </w:r>
      <w:r w:rsidRPr="00A521EB">
        <w:rPr>
          <w:rFonts w:hAnsi="Times New Roman" w:cs="Times New Roman"/>
          <w:color w:val="000000"/>
          <w:sz w:val="24"/>
          <w:szCs w:val="24"/>
        </w:rPr>
        <w:t> </w:t>
      </w:r>
      <w:r w:rsidRPr="00A521EB">
        <w:rPr>
          <w:rFonts w:hAnsi="Times New Roman" w:cs="Times New Roman"/>
          <w:color w:val="000000"/>
          <w:sz w:val="24"/>
          <w:szCs w:val="24"/>
          <w:lang w:val="ru-RU"/>
        </w:rPr>
        <w:t>года (КБК</w:t>
      </w:r>
      <w:r w:rsidRPr="00A521EB">
        <w:rPr>
          <w:rFonts w:hAnsi="Times New Roman" w:cs="Times New Roman"/>
          <w:color w:val="000000"/>
          <w:sz w:val="24"/>
          <w:szCs w:val="24"/>
        </w:rPr>
        <w:t> </w:t>
      </w:r>
      <w:r w:rsidRPr="00A521EB">
        <w:rPr>
          <w:rFonts w:hAnsi="Times New Roman" w:cs="Times New Roman"/>
          <w:color w:val="000000"/>
          <w:sz w:val="24"/>
          <w:szCs w:val="24"/>
          <w:lang w:val="ru-RU"/>
        </w:rPr>
        <w:t>Х.401.20.000).</w:t>
      </w:r>
    </w:p>
    <w:p w:rsidR="004045F2" w:rsidRPr="000778FD" w:rsidRDefault="000778FD">
      <w:pPr>
        <w:rPr>
          <w:rFonts w:hAnsi="Times New Roman" w:cs="Times New Roman"/>
          <w:color w:val="000000"/>
          <w:sz w:val="24"/>
          <w:szCs w:val="24"/>
          <w:lang w:val="ru-RU"/>
        </w:rPr>
      </w:pPr>
      <w:r w:rsidRPr="00F10C72">
        <w:rPr>
          <w:rFonts w:hAnsi="Times New Roman" w:cs="Times New Roman"/>
          <w:color w:val="000000"/>
          <w:sz w:val="24"/>
          <w:szCs w:val="24"/>
          <w:lang w:val="ru-RU"/>
        </w:rPr>
        <w:t>Основание: пункт 135 Инструкции к Единому плану счетов №</w:t>
      </w:r>
      <w:r w:rsidRPr="00F10C72">
        <w:rPr>
          <w:rFonts w:hAnsi="Times New Roman" w:cs="Times New Roman"/>
          <w:color w:val="000000"/>
          <w:sz w:val="24"/>
          <w:szCs w:val="24"/>
        </w:rPr>
        <w:t> </w:t>
      </w:r>
      <w:r w:rsidRPr="00F10C72">
        <w:rPr>
          <w:rFonts w:hAnsi="Times New Roman" w:cs="Times New Roman"/>
          <w:color w:val="000000"/>
          <w:sz w:val="24"/>
          <w:szCs w:val="24"/>
          <w:lang w:val="ru-RU"/>
        </w:rPr>
        <w:t>157н.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7.5. Расходами, которые не включаются в себестоимость (</w:t>
      </w:r>
      <w:proofErr w:type="spellStart"/>
      <w:r w:rsidRPr="000778FD">
        <w:rPr>
          <w:rFonts w:hAnsi="Times New Roman" w:cs="Times New Roman"/>
          <w:color w:val="000000"/>
          <w:sz w:val="24"/>
          <w:szCs w:val="24"/>
          <w:lang w:val="ru-RU"/>
        </w:rPr>
        <w:t>нераспределяемые</w:t>
      </w:r>
      <w:proofErr w:type="spellEnd"/>
      <w:r w:rsidRPr="000778FD">
        <w:rPr>
          <w:rFonts w:hAnsi="Times New Roman" w:cs="Times New Roman"/>
          <w:color w:val="000000"/>
          <w:sz w:val="24"/>
          <w:szCs w:val="24"/>
          <w:lang w:val="ru-RU"/>
        </w:rPr>
        <w:t xml:space="preserve"> расходы) и</w:t>
      </w:r>
      <w:r>
        <w:rPr>
          <w:rFonts w:hAnsi="Times New Roman" w:cs="Times New Roman"/>
          <w:color w:val="000000"/>
          <w:sz w:val="24"/>
          <w:szCs w:val="24"/>
        </w:rPr>
        <w:t> </w:t>
      </w:r>
      <w:r w:rsidRPr="000778FD">
        <w:rPr>
          <w:rFonts w:hAnsi="Times New Roman" w:cs="Times New Roman"/>
          <w:color w:val="000000"/>
          <w:sz w:val="24"/>
          <w:szCs w:val="24"/>
          <w:lang w:val="ru-RU"/>
        </w:rPr>
        <w:t>сразу списываются на финансовый результат (счет КБК</w:t>
      </w:r>
      <w:r>
        <w:rPr>
          <w:rFonts w:hAnsi="Times New Roman" w:cs="Times New Roman"/>
          <w:color w:val="000000"/>
          <w:sz w:val="24"/>
          <w:szCs w:val="24"/>
        </w:rPr>
        <w:t> </w:t>
      </w:r>
      <w:r w:rsidRPr="000778FD">
        <w:rPr>
          <w:rFonts w:hAnsi="Times New Roman" w:cs="Times New Roman"/>
          <w:color w:val="000000"/>
          <w:sz w:val="24"/>
          <w:szCs w:val="24"/>
          <w:lang w:val="ru-RU"/>
        </w:rPr>
        <w:t>Х.401.20.000), признаются:</w:t>
      </w:r>
    </w:p>
    <w:p w:rsidR="004045F2" w:rsidRPr="000778FD" w:rsidRDefault="000778FD" w:rsidP="001C5CB5">
      <w:pPr>
        <w:numPr>
          <w:ilvl w:val="0"/>
          <w:numId w:val="2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расходы на социальное обеспечение населения;</w:t>
      </w:r>
    </w:p>
    <w:p w:rsidR="004045F2" w:rsidRPr="000778FD" w:rsidRDefault="000778FD" w:rsidP="001C5CB5">
      <w:pPr>
        <w:numPr>
          <w:ilvl w:val="0"/>
          <w:numId w:val="2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расходы на налог на имущество</w:t>
      </w:r>
      <w:r w:rsidR="00F10C72">
        <w:rPr>
          <w:rFonts w:hAnsi="Times New Roman" w:cs="Times New Roman"/>
          <w:color w:val="000000"/>
          <w:sz w:val="24"/>
          <w:szCs w:val="24"/>
          <w:lang w:val="ru-RU"/>
        </w:rPr>
        <w:t>, земельный налог</w:t>
      </w:r>
      <w:r w:rsidRPr="000778FD">
        <w:rPr>
          <w:rFonts w:hAnsi="Times New Roman" w:cs="Times New Roman"/>
          <w:color w:val="000000"/>
          <w:sz w:val="24"/>
          <w:szCs w:val="24"/>
          <w:lang w:val="ru-RU"/>
        </w:rPr>
        <w:t>;</w:t>
      </w:r>
    </w:p>
    <w:p w:rsidR="004045F2" w:rsidRPr="000778FD" w:rsidRDefault="000778FD" w:rsidP="001C5CB5">
      <w:pPr>
        <w:numPr>
          <w:ilvl w:val="0"/>
          <w:numId w:val="27"/>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штрафы и пени по налогам, штрафы, пени, неустойки за нарушение условий договоров;</w:t>
      </w:r>
    </w:p>
    <w:p w:rsidR="004045F2" w:rsidRDefault="000778FD" w:rsidP="001C5CB5">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7.6.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w:t>
      </w:r>
      <w:r w:rsidR="003C0E0A">
        <w:rPr>
          <w:rFonts w:hAnsi="Times New Roman" w:cs="Times New Roman"/>
          <w:color w:val="000000"/>
          <w:sz w:val="24"/>
          <w:szCs w:val="24"/>
          <w:lang w:val="ru-RU"/>
        </w:rPr>
        <w:t>квартала</w:t>
      </w:r>
      <w:r w:rsidR="000724B5">
        <w:rPr>
          <w:rFonts w:hAnsi="Times New Roman" w:cs="Times New Roman"/>
          <w:color w:val="000000"/>
          <w:sz w:val="24"/>
          <w:szCs w:val="24"/>
          <w:lang w:val="ru-RU"/>
        </w:rPr>
        <w:t>.</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8. Расчеты с подотчетными лицами</w:t>
      </w:r>
    </w:p>
    <w:p w:rsidR="004045F2" w:rsidRDefault="000778FD">
      <w:pPr>
        <w:rPr>
          <w:rFonts w:hAnsi="Times New Roman" w:cs="Times New Roman"/>
          <w:color w:val="000000"/>
          <w:sz w:val="24"/>
          <w:szCs w:val="24"/>
        </w:rPr>
      </w:pPr>
      <w:r w:rsidRPr="000778FD">
        <w:rPr>
          <w:rFonts w:hAnsi="Times New Roman" w:cs="Times New Roman"/>
          <w:color w:val="000000"/>
          <w:sz w:val="24"/>
          <w:szCs w:val="24"/>
          <w:lang w:val="ru-RU"/>
        </w:rPr>
        <w:t xml:space="preserve">8.1.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производится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путем</w:t>
      </w:r>
      <w:proofErr w:type="spellEnd"/>
      <w:r>
        <w:rPr>
          <w:rFonts w:hAnsi="Times New Roman" w:cs="Times New Roman"/>
          <w:color w:val="000000"/>
          <w:sz w:val="24"/>
          <w:szCs w:val="24"/>
        </w:rPr>
        <w:t>:</w:t>
      </w:r>
    </w:p>
    <w:p w:rsidR="004045F2" w:rsidRPr="000778FD" w:rsidRDefault="000778FD" w:rsidP="001C5CB5">
      <w:pPr>
        <w:numPr>
          <w:ilvl w:val="0"/>
          <w:numId w:val="28"/>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045F2" w:rsidRPr="000778FD" w:rsidRDefault="000778FD" w:rsidP="001C5CB5">
      <w:pPr>
        <w:numPr>
          <w:ilvl w:val="0"/>
          <w:numId w:val="28"/>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перечисления на зарплатную карту материально ответственного лица.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4045F2" w:rsidRPr="000778FD" w:rsidRDefault="000778FD">
      <w:pPr>
        <w:rPr>
          <w:rFonts w:hAnsi="Times New Roman" w:cs="Times New Roman"/>
          <w:color w:val="000000"/>
          <w:sz w:val="24"/>
          <w:szCs w:val="24"/>
          <w:lang w:val="ru-RU"/>
        </w:rPr>
      </w:pPr>
      <w:r w:rsidRPr="008C0A7B">
        <w:rPr>
          <w:rFonts w:hAnsi="Times New Roman" w:cs="Times New Roman"/>
          <w:color w:val="000000"/>
          <w:sz w:val="24"/>
          <w:szCs w:val="24"/>
          <w:lang w:val="ru-RU"/>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8.3. Предельная сумма выдачи денежных средств под отчет на хозяйственные расходы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4 Указаний ЦБ от 09.12.2019 № 5348-У.</w:t>
      </w:r>
    </w:p>
    <w:p w:rsidR="004045F2" w:rsidRPr="008C0A7B"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8.4.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0724B5">
        <w:rPr>
          <w:rFonts w:hAnsi="Times New Roman" w:cs="Times New Roman"/>
          <w:color w:val="000000"/>
          <w:sz w:val="24"/>
          <w:szCs w:val="24"/>
          <w:lang w:val="ru-RU"/>
        </w:rPr>
        <w:t xml:space="preserve">тридцати </w:t>
      </w:r>
      <w:r w:rsidRPr="000778FD">
        <w:rPr>
          <w:rFonts w:hAnsi="Times New Roman" w:cs="Times New Roman"/>
          <w:color w:val="000000"/>
          <w:sz w:val="24"/>
          <w:szCs w:val="24"/>
          <w:lang w:val="ru-RU"/>
        </w:rPr>
        <w:t xml:space="preserve">рабочих дней. По истечении этого срока сотрудник должен отчитаться в течение </w:t>
      </w:r>
      <w:r w:rsidRPr="008C0A7B">
        <w:rPr>
          <w:rFonts w:hAnsi="Times New Roman" w:cs="Times New Roman"/>
          <w:color w:val="000000"/>
          <w:sz w:val="24"/>
          <w:szCs w:val="24"/>
          <w:lang w:val="ru-RU"/>
        </w:rPr>
        <w:t>трех рабочих дней.</w:t>
      </w:r>
    </w:p>
    <w:p w:rsidR="004045F2" w:rsidRDefault="000778FD">
      <w:pPr>
        <w:rPr>
          <w:rFonts w:hAnsi="Times New Roman" w:cs="Times New Roman"/>
          <w:color w:val="000000"/>
          <w:sz w:val="24"/>
          <w:szCs w:val="24"/>
          <w:lang w:val="ru-RU"/>
        </w:rPr>
      </w:pPr>
      <w:r w:rsidRPr="008C0A7B">
        <w:rPr>
          <w:rFonts w:hAnsi="Times New Roman" w:cs="Times New Roman"/>
          <w:color w:val="000000"/>
          <w:sz w:val="24"/>
          <w:szCs w:val="24"/>
          <w:lang w:val="ru-RU"/>
        </w:rPr>
        <w:t xml:space="preserve">8.5. При направлении сотрудников учреждения в служебные командировки на территории России расходы на них возмещаются в размере, установленном </w:t>
      </w:r>
      <w:r w:rsidR="0011468D">
        <w:rPr>
          <w:rFonts w:hAnsi="Times New Roman" w:cs="Times New Roman"/>
          <w:color w:val="000000"/>
          <w:sz w:val="24"/>
          <w:szCs w:val="24"/>
          <w:lang w:val="ru-RU"/>
        </w:rPr>
        <w:t>постановлением правительством Хабаровского края «Об утверждении Положения о порядке и размерах возмещения расходов, связанных со служебными командировками работников органов государственной власти Хабаровского края, государственных органов Хабаровского края, государственных учреждений Хабаровского края»</w:t>
      </w:r>
      <w:r w:rsidRPr="008C0A7B">
        <w:rPr>
          <w:rFonts w:hAnsi="Times New Roman" w:cs="Times New Roman"/>
          <w:color w:val="000000"/>
          <w:sz w:val="24"/>
          <w:szCs w:val="24"/>
          <w:lang w:val="ru-RU"/>
        </w:rPr>
        <w:t>. Возмещение расходов на служебные командировки, превышающих размер,</w:t>
      </w:r>
      <w:r w:rsidRPr="000778FD">
        <w:rPr>
          <w:rFonts w:hAnsi="Times New Roman" w:cs="Times New Roman"/>
          <w:color w:val="000000"/>
          <w:sz w:val="24"/>
          <w:szCs w:val="24"/>
          <w:lang w:val="ru-RU"/>
        </w:rPr>
        <w:t xml:space="preserve">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11468D" w:rsidRPr="000778FD" w:rsidRDefault="0011468D">
      <w:pPr>
        <w:rPr>
          <w:rFonts w:hAnsi="Times New Roman" w:cs="Times New Roman"/>
          <w:color w:val="000000"/>
          <w:sz w:val="24"/>
          <w:szCs w:val="24"/>
          <w:lang w:val="ru-RU"/>
        </w:rPr>
      </w:pPr>
      <w:r>
        <w:rPr>
          <w:rFonts w:hAnsi="Times New Roman" w:cs="Times New Roman"/>
          <w:color w:val="000000"/>
          <w:sz w:val="24"/>
          <w:szCs w:val="24"/>
          <w:lang w:val="ru-RU"/>
        </w:rPr>
        <w:t xml:space="preserve">8.6. </w:t>
      </w:r>
      <w:r w:rsidR="00427AC4">
        <w:rPr>
          <w:rFonts w:hAnsi="Times New Roman" w:cs="Times New Roman"/>
          <w:color w:val="000000"/>
          <w:sz w:val="24"/>
          <w:szCs w:val="24"/>
          <w:lang w:val="ru-RU"/>
        </w:rPr>
        <w:t xml:space="preserve">Компенсации расходов сотрудников, на оплату стоимости проезда и провоза багажа к месту использования отпуска и обратно на основании постановления правительства Хабаровского края и </w:t>
      </w:r>
      <w:r w:rsidR="00540F7C">
        <w:rPr>
          <w:rFonts w:hAnsi="Times New Roman" w:cs="Times New Roman"/>
          <w:color w:val="000000"/>
          <w:sz w:val="24"/>
          <w:szCs w:val="24"/>
          <w:lang w:val="ru-RU"/>
        </w:rPr>
        <w:t>П</w:t>
      </w:r>
      <w:r w:rsidR="00427AC4">
        <w:rPr>
          <w:rFonts w:hAnsi="Times New Roman" w:cs="Times New Roman"/>
          <w:color w:val="000000"/>
          <w:sz w:val="24"/>
          <w:szCs w:val="24"/>
          <w:lang w:val="ru-RU"/>
        </w:rPr>
        <w:t xml:space="preserve">оложения о размере и условиях и порядке компенсации расходов на оплату стоимости проезда и </w:t>
      </w:r>
      <w:proofErr w:type="gramStart"/>
      <w:r w:rsidR="00427AC4">
        <w:rPr>
          <w:rFonts w:hAnsi="Times New Roman" w:cs="Times New Roman"/>
          <w:color w:val="000000"/>
          <w:sz w:val="24"/>
          <w:szCs w:val="24"/>
          <w:lang w:val="ru-RU"/>
        </w:rPr>
        <w:t>провоза  багажа</w:t>
      </w:r>
      <w:proofErr w:type="gramEnd"/>
      <w:r w:rsidR="00427AC4">
        <w:rPr>
          <w:rFonts w:hAnsi="Times New Roman" w:cs="Times New Roman"/>
          <w:color w:val="000000"/>
          <w:sz w:val="24"/>
          <w:szCs w:val="24"/>
          <w:lang w:val="ru-RU"/>
        </w:rPr>
        <w:t xml:space="preserve"> к месту использования отпуска и обратно для лиц, работающих в КГАУЗ «Комсомольской стоматологической поликлиники» МЗ </w:t>
      </w:r>
      <w:r w:rsidR="00540F7C">
        <w:rPr>
          <w:rFonts w:hAnsi="Times New Roman" w:cs="Times New Roman"/>
          <w:color w:val="000000"/>
          <w:sz w:val="24"/>
          <w:szCs w:val="24"/>
          <w:lang w:val="ru-RU"/>
        </w:rPr>
        <w:t xml:space="preserve">ХК </w:t>
      </w:r>
      <w:r w:rsidR="00427AC4">
        <w:rPr>
          <w:rFonts w:hAnsi="Times New Roman" w:cs="Times New Roman"/>
          <w:color w:val="000000"/>
          <w:sz w:val="24"/>
          <w:szCs w:val="24"/>
          <w:lang w:val="ru-RU"/>
        </w:rPr>
        <w:t>(прил</w:t>
      </w:r>
      <w:r w:rsidR="00540F7C">
        <w:rPr>
          <w:rFonts w:hAnsi="Times New Roman" w:cs="Times New Roman"/>
          <w:color w:val="000000"/>
          <w:sz w:val="24"/>
          <w:szCs w:val="24"/>
          <w:lang w:val="ru-RU"/>
        </w:rPr>
        <w:t>о</w:t>
      </w:r>
      <w:r w:rsidR="00427AC4">
        <w:rPr>
          <w:rFonts w:hAnsi="Times New Roman" w:cs="Times New Roman"/>
          <w:color w:val="000000"/>
          <w:sz w:val="24"/>
          <w:szCs w:val="24"/>
          <w:lang w:val="ru-RU"/>
        </w:rPr>
        <w:t xml:space="preserve">жение </w:t>
      </w:r>
      <w:r w:rsidR="00540F7C">
        <w:rPr>
          <w:rFonts w:hAnsi="Times New Roman" w:cs="Times New Roman"/>
          <w:color w:val="000000"/>
          <w:sz w:val="24"/>
          <w:szCs w:val="24"/>
          <w:lang w:val="ru-RU"/>
        </w:rPr>
        <w:t>№</w:t>
      </w:r>
      <w:r w:rsidR="008B6FD4">
        <w:rPr>
          <w:rFonts w:hAnsi="Times New Roman" w:cs="Times New Roman"/>
          <w:color w:val="000000"/>
          <w:sz w:val="24"/>
          <w:szCs w:val="24"/>
          <w:lang w:val="ru-RU"/>
        </w:rPr>
        <w:t>22</w:t>
      </w:r>
      <w:r w:rsidR="00540F7C">
        <w:rPr>
          <w:rFonts w:hAnsi="Times New Roman" w:cs="Times New Roman"/>
          <w:color w:val="000000"/>
          <w:sz w:val="24"/>
          <w:szCs w:val="24"/>
          <w:lang w:val="ru-RU"/>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8.6. Предельные сроки отчета по выданным доверенностям на получение материальных ценностей устанавливаются следующие:</w:t>
      </w:r>
    </w:p>
    <w:p w:rsidR="004045F2" w:rsidRPr="000778FD" w:rsidRDefault="000778FD" w:rsidP="001C5CB5">
      <w:pPr>
        <w:numPr>
          <w:ilvl w:val="0"/>
          <w:numId w:val="29"/>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в течение 10 календарных дней с момента получения;</w:t>
      </w:r>
    </w:p>
    <w:p w:rsidR="004045F2" w:rsidRPr="000778FD" w:rsidRDefault="000778FD" w:rsidP="001C5CB5">
      <w:pPr>
        <w:numPr>
          <w:ilvl w:val="0"/>
          <w:numId w:val="29"/>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в течение трех рабочих дней с момента получения материальных ценностей.</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8.7 Авансовые отчеты брошюруются в хронологическом порядке в последний день отчетного месяца.</w:t>
      </w:r>
    </w:p>
    <w:p w:rsidR="004045F2" w:rsidRPr="000778FD" w:rsidRDefault="004045F2">
      <w:pPr>
        <w:rPr>
          <w:rFonts w:hAnsi="Times New Roman" w:cs="Times New Roman"/>
          <w:color w:val="000000"/>
          <w:sz w:val="24"/>
          <w:szCs w:val="24"/>
          <w:lang w:val="ru-RU"/>
        </w:rPr>
      </w:pP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9. Расчеты с дебиторами и кредиторами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9.1. Денежные средства от виновных лиц в возмещение ущерба, причиненного нефинансовым</w:t>
      </w:r>
      <w:r>
        <w:rPr>
          <w:rFonts w:hAnsi="Times New Roman" w:cs="Times New Roman"/>
          <w:color w:val="000000"/>
          <w:sz w:val="24"/>
          <w:szCs w:val="24"/>
        </w:rPr>
        <w:t> </w:t>
      </w:r>
      <w:r w:rsidRPr="000778FD">
        <w:rPr>
          <w:rFonts w:hAnsi="Times New Roman" w:cs="Times New Roman"/>
          <w:color w:val="000000"/>
          <w:sz w:val="24"/>
          <w:szCs w:val="24"/>
          <w:lang w:val="ru-RU"/>
        </w:rPr>
        <w:t>активам, отражаются по коду вида деятельности «2» – приносящая доход деятельность (собственные доходы учреждения).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045F2" w:rsidRPr="000778FD" w:rsidRDefault="004045F2">
      <w:pPr>
        <w:rPr>
          <w:rFonts w:hAnsi="Times New Roman" w:cs="Times New Roman"/>
          <w:color w:val="000000"/>
          <w:sz w:val="24"/>
          <w:szCs w:val="24"/>
          <w:lang w:val="ru-RU"/>
        </w:rPr>
      </w:pPr>
    </w:p>
    <w:p w:rsidR="004045F2" w:rsidRPr="00C47D24" w:rsidRDefault="000778FD">
      <w:pPr>
        <w:rPr>
          <w:rFonts w:hAnsi="Times New Roman" w:cs="Times New Roman"/>
          <w:color w:val="000000"/>
          <w:sz w:val="24"/>
          <w:szCs w:val="24"/>
          <w:lang w:val="ru-RU"/>
        </w:rPr>
      </w:pPr>
      <w:r w:rsidRPr="00C47D24">
        <w:rPr>
          <w:rFonts w:hAnsi="Times New Roman" w:cs="Times New Roman"/>
          <w:b/>
          <w:bCs/>
          <w:color w:val="000000"/>
          <w:sz w:val="24"/>
          <w:szCs w:val="24"/>
          <w:lang w:val="ru-RU"/>
        </w:rPr>
        <w:t>10. Расчеты по обязательствам</w:t>
      </w:r>
    </w:p>
    <w:p w:rsidR="004045F2" w:rsidRPr="00C47D24" w:rsidRDefault="000778FD">
      <w:pPr>
        <w:rPr>
          <w:rFonts w:hAnsi="Times New Roman" w:cs="Times New Roman"/>
          <w:color w:val="000000"/>
          <w:sz w:val="24"/>
          <w:szCs w:val="24"/>
          <w:lang w:val="ru-RU"/>
        </w:rPr>
      </w:pPr>
      <w:r w:rsidRPr="00C47D24">
        <w:rPr>
          <w:rFonts w:hAnsi="Times New Roman" w:cs="Times New Roman"/>
          <w:color w:val="000000"/>
          <w:sz w:val="24"/>
          <w:szCs w:val="24"/>
          <w:lang w:val="ru-RU"/>
        </w:rPr>
        <w:t>10.</w:t>
      </w:r>
      <w:r w:rsidR="00C47D24" w:rsidRPr="00C47D24">
        <w:rPr>
          <w:rFonts w:hAnsi="Times New Roman" w:cs="Times New Roman"/>
          <w:color w:val="000000"/>
          <w:sz w:val="24"/>
          <w:szCs w:val="24"/>
          <w:lang w:val="ru-RU"/>
        </w:rPr>
        <w:t>1</w:t>
      </w:r>
      <w:r w:rsidRPr="00C47D24">
        <w:rPr>
          <w:rFonts w:hAnsi="Times New Roman" w:cs="Times New Roman"/>
          <w:color w:val="000000"/>
          <w:sz w:val="24"/>
          <w:szCs w:val="24"/>
          <w:lang w:val="ru-RU"/>
        </w:rPr>
        <w:t>. Аналитический учет расчетов по пособиям и иным социальным выплатам ведется в разрезе физических лиц – получателей социальных выплат.</w:t>
      </w:r>
    </w:p>
    <w:p w:rsidR="004045F2" w:rsidRPr="000778FD" w:rsidRDefault="000778FD">
      <w:pPr>
        <w:rPr>
          <w:rFonts w:hAnsi="Times New Roman" w:cs="Times New Roman"/>
          <w:color w:val="000000"/>
          <w:sz w:val="24"/>
          <w:szCs w:val="24"/>
          <w:lang w:val="ru-RU"/>
        </w:rPr>
      </w:pPr>
      <w:r w:rsidRPr="00C47D24">
        <w:rPr>
          <w:rFonts w:hAnsi="Times New Roman" w:cs="Times New Roman"/>
          <w:color w:val="000000"/>
          <w:sz w:val="24"/>
          <w:szCs w:val="24"/>
          <w:lang w:val="ru-RU"/>
        </w:rPr>
        <w:t>10.</w:t>
      </w:r>
      <w:r w:rsidR="00C47D24" w:rsidRPr="00C47D24">
        <w:rPr>
          <w:rFonts w:hAnsi="Times New Roman" w:cs="Times New Roman"/>
          <w:color w:val="000000"/>
          <w:sz w:val="24"/>
          <w:szCs w:val="24"/>
          <w:lang w:val="ru-RU"/>
        </w:rPr>
        <w:t>2</w:t>
      </w:r>
      <w:r w:rsidRPr="00C47D24">
        <w:rPr>
          <w:rFonts w:hAnsi="Times New Roman" w:cs="Times New Roman"/>
          <w:color w:val="000000"/>
          <w:sz w:val="24"/>
          <w:szCs w:val="24"/>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Pr="000724B5">
        <w:rPr>
          <w:rFonts w:hAnsi="Times New Roman" w:cs="Times New Roman"/>
          <w:color w:val="000000"/>
          <w:sz w:val="24"/>
          <w:szCs w:val="24"/>
          <w:highlight w:val="yellow"/>
          <w:lang w:val="ru-RU"/>
        </w:rPr>
        <w:t>.</w:t>
      </w:r>
    </w:p>
    <w:p w:rsidR="004045F2" w:rsidRPr="000778FD" w:rsidRDefault="004045F2">
      <w:pPr>
        <w:rPr>
          <w:rFonts w:hAnsi="Times New Roman" w:cs="Times New Roman"/>
          <w:color w:val="000000"/>
          <w:sz w:val="24"/>
          <w:szCs w:val="24"/>
          <w:lang w:val="ru-RU"/>
        </w:rPr>
      </w:pP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11. Дебиторская и кредиторская задолженность</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приложение № 19.</w:t>
      </w:r>
      <w:r w:rsidRPr="000778FD">
        <w:rPr>
          <w:lang w:val="ru-RU"/>
        </w:rPr>
        <w:br/>
      </w:r>
      <w:r w:rsidRPr="000778FD">
        <w:rPr>
          <w:rFonts w:hAnsi="Times New Roman" w:cs="Times New Roman"/>
          <w:color w:val="000000"/>
          <w:sz w:val="24"/>
          <w:szCs w:val="24"/>
          <w:lang w:val="ru-RU"/>
        </w:rPr>
        <w:t>Основание: пункт 339 Инструкции к Единому плану счетов № 157н, пункт 11 СГС «Доходы».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Списанная с балансового учета кредиторская задолженность отражается на </w:t>
      </w:r>
      <w:proofErr w:type="spellStart"/>
      <w:r w:rsidRPr="000778FD">
        <w:rPr>
          <w:rFonts w:hAnsi="Times New Roman" w:cs="Times New Roman"/>
          <w:color w:val="000000"/>
          <w:sz w:val="24"/>
          <w:szCs w:val="24"/>
          <w:lang w:val="ru-RU"/>
        </w:rPr>
        <w:t>забалансовом</w:t>
      </w:r>
      <w:proofErr w:type="spellEnd"/>
      <w:r w:rsidRPr="000778FD">
        <w:rPr>
          <w:rFonts w:hAnsi="Times New Roman" w:cs="Times New Roman"/>
          <w:color w:val="000000"/>
          <w:sz w:val="24"/>
          <w:szCs w:val="24"/>
          <w:lang w:val="ru-RU"/>
        </w:rPr>
        <w:t xml:space="preserve"> счете 20 «Задолженность, не востребованная кредиторами».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Порядок принятия решения о списании с балансового и </w:t>
      </w:r>
      <w:proofErr w:type="spellStart"/>
      <w:r w:rsidRPr="000778FD">
        <w:rPr>
          <w:rFonts w:hAnsi="Times New Roman" w:cs="Times New Roman"/>
          <w:color w:val="000000"/>
          <w:sz w:val="24"/>
          <w:szCs w:val="24"/>
          <w:lang w:val="ru-RU"/>
        </w:rPr>
        <w:t>забалансового</w:t>
      </w:r>
      <w:proofErr w:type="spellEnd"/>
      <w:r w:rsidRPr="000778FD">
        <w:rPr>
          <w:rFonts w:hAnsi="Times New Roman" w:cs="Times New Roman"/>
          <w:color w:val="000000"/>
          <w:sz w:val="24"/>
          <w:szCs w:val="24"/>
          <w:lang w:val="ru-RU"/>
        </w:rPr>
        <w:t xml:space="preserve"> учета утвержден в положении о списании кредиторской задолженности — приложение № 20.</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пункты 371, 372 Инструкции к Единому плану счетов № 157н.</w:t>
      </w:r>
    </w:p>
    <w:p w:rsidR="004045F2" w:rsidRPr="000778FD" w:rsidRDefault="004045F2">
      <w:pPr>
        <w:rPr>
          <w:rFonts w:hAnsi="Times New Roman" w:cs="Times New Roman"/>
          <w:color w:val="000000"/>
          <w:sz w:val="24"/>
          <w:szCs w:val="24"/>
          <w:lang w:val="ru-RU"/>
        </w:rPr>
      </w:pP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12. Финансовый результат</w:t>
      </w:r>
    </w:p>
    <w:p w:rsidR="0080674F" w:rsidRPr="0080674F" w:rsidRDefault="0080674F" w:rsidP="0080674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Pr="0080674F">
        <w:rPr>
          <w:rFonts w:ascii="Times New Roman" w:hAnsi="Times New Roman" w:cs="Times New Roman"/>
          <w:sz w:val="24"/>
          <w:szCs w:val="24"/>
          <w:lang w:val="ru-RU"/>
        </w:rPr>
        <w:t xml:space="preserve">.1. Доходы от реализации нефинансовых активов признаются на дату их реализации (перехода права собственности). </w:t>
      </w:r>
    </w:p>
    <w:p w:rsidR="0080674F" w:rsidRPr="0080674F" w:rsidRDefault="0080674F" w:rsidP="0080674F">
      <w:pPr>
        <w:spacing w:after="0"/>
        <w:jc w:val="both"/>
        <w:rPr>
          <w:rFonts w:ascii="Times New Roman" w:hAnsi="Times New Roman" w:cs="Times New Roman"/>
          <w:i/>
          <w:sz w:val="24"/>
          <w:szCs w:val="24"/>
          <w:lang w:val="ru-RU"/>
        </w:rPr>
      </w:pPr>
      <w:r w:rsidRPr="0080674F">
        <w:rPr>
          <w:rFonts w:ascii="Times New Roman" w:hAnsi="Times New Roman" w:cs="Times New Roman"/>
          <w:i/>
          <w:sz w:val="24"/>
          <w:szCs w:val="24"/>
          <w:lang w:val="ru-RU"/>
        </w:rPr>
        <w:t xml:space="preserve">(Основание: п. 9 СГС "Учетная политика") </w:t>
      </w:r>
    </w:p>
    <w:p w:rsidR="0080674F" w:rsidRPr="0080674F" w:rsidRDefault="0080674F" w:rsidP="0080674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Pr="0080674F">
        <w:rPr>
          <w:rFonts w:ascii="Times New Roman" w:hAnsi="Times New Roman" w:cs="Times New Roman"/>
          <w:sz w:val="24"/>
          <w:szCs w:val="24"/>
          <w:lang w:val="ru-RU"/>
        </w:rPr>
        <w:t xml:space="preserve">.2. Как расходы будущих периодов учитываются расходы на: </w:t>
      </w:r>
    </w:p>
    <w:p w:rsidR="0080674F" w:rsidRPr="0080674F" w:rsidRDefault="0080674F" w:rsidP="0080674F">
      <w:pPr>
        <w:spacing w:after="0"/>
        <w:jc w:val="both"/>
        <w:rPr>
          <w:rFonts w:ascii="Times New Roman" w:hAnsi="Times New Roman" w:cs="Times New Roman"/>
          <w:color w:val="333333"/>
          <w:sz w:val="24"/>
          <w:szCs w:val="24"/>
          <w:shd w:val="clear" w:color="auto" w:fill="FFFFFF"/>
          <w:lang w:val="ru-RU"/>
        </w:rPr>
      </w:pPr>
      <w:r w:rsidRPr="0080674F">
        <w:rPr>
          <w:rFonts w:ascii="Times New Roman" w:hAnsi="Times New Roman" w:cs="Times New Roman"/>
          <w:sz w:val="24"/>
          <w:szCs w:val="24"/>
          <w:lang w:val="ru-RU"/>
        </w:rPr>
        <w:t xml:space="preserve">- страхование имущества, гражданской ответственности, </w:t>
      </w:r>
      <w:r w:rsidRPr="0080674F">
        <w:rPr>
          <w:rFonts w:ascii="Times New Roman" w:hAnsi="Times New Roman" w:cs="Times New Roman"/>
          <w:color w:val="333333"/>
          <w:sz w:val="24"/>
          <w:szCs w:val="24"/>
          <w:shd w:val="clear" w:color="auto" w:fill="FFFFFF"/>
          <w:lang w:val="ru-RU"/>
        </w:rPr>
        <w:t>отнесения расходов по договорам на приобретение неисключительных прав пользования, используемых учреждением не более 12 месяцев, но за пределами отчетного периода.</w:t>
      </w:r>
    </w:p>
    <w:p w:rsidR="0080674F" w:rsidRPr="0080674F" w:rsidRDefault="0080674F" w:rsidP="0080674F">
      <w:pPr>
        <w:spacing w:after="0"/>
        <w:jc w:val="both"/>
        <w:rPr>
          <w:rFonts w:ascii="Times New Roman" w:hAnsi="Times New Roman" w:cs="Times New Roman"/>
          <w:i/>
          <w:sz w:val="24"/>
          <w:szCs w:val="24"/>
          <w:lang w:val="ru-RU"/>
        </w:rPr>
      </w:pPr>
      <w:r w:rsidRPr="0080674F">
        <w:rPr>
          <w:rFonts w:ascii="Times New Roman" w:hAnsi="Times New Roman" w:cs="Times New Roman"/>
          <w:i/>
          <w:sz w:val="24"/>
          <w:szCs w:val="24"/>
          <w:lang w:val="ru-RU"/>
        </w:rPr>
        <w:t xml:space="preserve"> (Основание: п. 302 Инструкции № 157н) </w:t>
      </w:r>
    </w:p>
    <w:p w:rsidR="0080674F" w:rsidRPr="0080674F" w:rsidRDefault="0080674F" w:rsidP="0080674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12</w:t>
      </w:r>
      <w:r w:rsidRPr="0080674F">
        <w:rPr>
          <w:rFonts w:ascii="Times New Roman" w:hAnsi="Times New Roman" w:cs="Times New Roman"/>
          <w:sz w:val="24"/>
          <w:szCs w:val="24"/>
          <w:lang w:val="ru-RU"/>
        </w:rPr>
        <w:t>.3.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w:t>
      </w:r>
      <w:r w:rsidRPr="00F133A5">
        <w:rPr>
          <w:rFonts w:ascii="Times New Roman" w:hAnsi="Times New Roman" w:cs="Times New Roman"/>
          <w:sz w:val="24"/>
          <w:szCs w:val="24"/>
        </w:rPr>
        <w:t>n</w:t>
      </w:r>
      <w:r w:rsidRPr="0080674F">
        <w:rPr>
          <w:rFonts w:ascii="Times New Roman" w:hAnsi="Times New Roman" w:cs="Times New Roman"/>
          <w:sz w:val="24"/>
          <w:szCs w:val="24"/>
          <w:lang w:val="ru-RU"/>
        </w:rPr>
        <w:t xml:space="preserve"> за месяц в течение периода, к которому они относятся, где </w:t>
      </w:r>
      <w:r w:rsidRPr="00F133A5">
        <w:rPr>
          <w:rFonts w:ascii="Times New Roman" w:hAnsi="Times New Roman" w:cs="Times New Roman"/>
          <w:sz w:val="24"/>
          <w:szCs w:val="24"/>
        </w:rPr>
        <w:t>n</w:t>
      </w:r>
      <w:r w:rsidRPr="0080674F">
        <w:rPr>
          <w:rFonts w:ascii="Times New Roman" w:hAnsi="Times New Roman" w:cs="Times New Roman"/>
          <w:sz w:val="24"/>
          <w:szCs w:val="24"/>
          <w:lang w:val="ru-RU"/>
        </w:rPr>
        <w:t xml:space="preserve"> - количество месяцев, в течение которых будет осуществляться списание.</w:t>
      </w:r>
    </w:p>
    <w:p w:rsidR="0080674F" w:rsidRPr="0080674F" w:rsidRDefault="0080674F" w:rsidP="0080674F">
      <w:pPr>
        <w:spacing w:after="0"/>
        <w:jc w:val="both"/>
        <w:rPr>
          <w:rFonts w:ascii="Times New Roman" w:hAnsi="Times New Roman" w:cs="Times New Roman"/>
          <w:i/>
          <w:sz w:val="24"/>
          <w:szCs w:val="24"/>
          <w:lang w:val="ru-RU"/>
        </w:rPr>
      </w:pPr>
      <w:r w:rsidRPr="0080674F">
        <w:rPr>
          <w:rFonts w:ascii="Times New Roman" w:hAnsi="Times New Roman" w:cs="Times New Roman"/>
          <w:i/>
          <w:sz w:val="24"/>
          <w:szCs w:val="24"/>
          <w:lang w:val="ru-RU"/>
        </w:rPr>
        <w:t xml:space="preserve"> (Основание: п. 302 Инструкции № 157н)</w:t>
      </w:r>
    </w:p>
    <w:p w:rsidR="0080674F" w:rsidRPr="0080674F" w:rsidRDefault="0080674F" w:rsidP="0080674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Pr="0080674F">
        <w:rPr>
          <w:rFonts w:ascii="Times New Roman" w:hAnsi="Times New Roman" w:cs="Times New Roman"/>
          <w:sz w:val="24"/>
          <w:szCs w:val="24"/>
          <w:lang w:val="ru-RU"/>
        </w:rPr>
        <w:t xml:space="preserve">.4.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w:t>
      </w:r>
    </w:p>
    <w:p w:rsidR="0080674F" w:rsidRPr="0080674F" w:rsidRDefault="0080674F" w:rsidP="0080674F">
      <w:pPr>
        <w:spacing w:after="0"/>
        <w:jc w:val="both"/>
        <w:rPr>
          <w:rFonts w:ascii="Times New Roman" w:hAnsi="Times New Roman" w:cs="Times New Roman"/>
          <w:i/>
          <w:sz w:val="24"/>
          <w:szCs w:val="24"/>
          <w:lang w:val="ru-RU"/>
        </w:rPr>
      </w:pPr>
      <w:r w:rsidRPr="0080674F">
        <w:rPr>
          <w:rFonts w:ascii="Times New Roman" w:hAnsi="Times New Roman" w:cs="Times New Roman"/>
          <w:i/>
          <w:sz w:val="24"/>
          <w:szCs w:val="24"/>
          <w:lang w:val="ru-RU"/>
        </w:rPr>
        <w:t>(Основание: п. 302.1 Инструкции № 157н)</w:t>
      </w:r>
    </w:p>
    <w:p w:rsidR="0080674F" w:rsidRPr="0080674F" w:rsidRDefault="0080674F" w:rsidP="0080674F">
      <w:pPr>
        <w:spacing w:after="0"/>
        <w:jc w:val="both"/>
        <w:rPr>
          <w:rFonts w:ascii="Times New Roman" w:hAnsi="Times New Roman" w:cs="Times New Roman"/>
          <w:sz w:val="24"/>
          <w:szCs w:val="24"/>
          <w:lang w:val="ru-RU"/>
        </w:rPr>
      </w:pP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13. Санкционирование расходов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15.</w:t>
      </w:r>
    </w:p>
    <w:p w:rsidR="004045F2" w:rsidRPr="000778FD" w:rsidRDefault="004045F2">
      <w:pPr>
        <w:rPr>
          <w:rFonts w:hAnsi="Times New Roman" w:cs="Times New Roman"/>
          <w:color w:val="000000"/>
          <w:sz w:val="24"/>
          <w:szCs w:val="24"/>
          <w:lang w:val="ru-RU"/>
        </w:rPr>
      </w:pP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14. События после отчетной даты</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r w:rsidRPr="000778FD">
        <w:rPr>
          <w:lang w:val="ru-RU"/>
        </w:rPr>
        <w:br/>
      </w:r>
      <w:r w:rsidRPr="000778FD">
        <w:rPr>
          <w:rFonts w:hAnsi="Times New Roman" w:cs="Times New Roman"/>
          <w:color w:val="000000"/>
          <w:sz w:val="24"/>
          <w:szCs w:val="24"/>
          <w:lang w:val="ru-RU"/>
        </w:rPr>
        <w:t>осуществляется в порядке, приведенном в приложении 16.</w:t>
      </w:r>
    </w:p>
    <w:p w:rsidR="004045F2" w:rsidRPr="000778FD" w:rsidRDefault="000778FD">
      <w:pPr>
        <w:rPr>
          <w:rFonts w:hAnsi="Times New Roman" w:cs="Times New Roman"/>
          <w:color w:val="000000"/>
          <w:sz w:val="24"/>
          <w:szCs w:val="24"/>
          <w:lang w:val="ru-RU"/>
        </w:rPr>
      </w:pPr>
      <w:r w:rsidRPr="000778FD">
        <w:rPr>
          <w:rFonts w:hAnsi="Times New Roman" w:cs="Times New Roman"/>
          <w:b/>
          <w:bCs/>
          <w:color w:val="000000"/>
          <w:sz w:val="24"/>
          <w:szCs w:val="24"/>
          <w:lang w:val="ru-RU"/>
        </w:rPr>
        <w:t>1</w:t>
      </w:r>
      <w:r w:rsidR="00947058">
        <w:rPr>
          <w:rFonts w:hAnsi="Times New Roman" w:cs="Times New Roman"/>
          <w:b/>
          <w:bCs/>
          <w:color w:val="000000"/>
          <w:sz w:val="24"/>
          <w:szCs w:val="24"/>
          <w:lang w:val="ru-RU"/>
        </w:rPr>
        <w:t>5</w:t>
      </w:r>
      <w:r w:rsidRPr="000778FD">
        <w:rPr>
          <w:rFonts w:hAnsi="Times New Roman" w:cs="Times New Roman"/>
          <w:b/>
          <w:bCs/>
          <w:color w:val="000000"/>
          <w:sz w:val="24"/>
          <w:szCs w:val="24"/>
          <w:lang w:val="ru-RU"/>
        </w:rPr>
        <w:t>. Денежные документы</w:t>
      </w:r>
    </w:p>
    <w:p w:rsidR="004045F2" w:rsidRPr="006B1554" w:rsidRDefault="000778FD">
      <w:pPr>
        <w:rPr>
          <w:rFonts w:hAnsi="Times New Roman" w:cs="Times New Roman"/>
          <w:color w:val="000000"/>
          <w:sz w:val="24"/>
          <w:szCs w:val="24"/>
          <w:lang w:val="ru-RU"/>
        </w:rPr>
      </w:pPr>
      <w:r w:rsidRPr="006B1554">
        <w:rPr>
          <w:rFonts w:hAnsi="Times New Roman" w:cs="Times New Roman"/>
          <w:color w:val="000000"/>
          <w:sz w:val="24"/>
          <w:szCs w:val="24"/>
          <w:lang w:val="ru-RU"/>
        </w:rPr>
        <w:t>1</w:t>
      </w:r>
      <w:r w:rsidR="00947058" w:rsidRPr="006B1554">
        <w:rPr>
          <w:rFonts w:hAnsi="Times New Roman" w:cs="Times New Roman"/>
          <w:color w:val="000000"/>
          <w:sz w:val="24"/>
          <w:szCs w:val="24"/>
          <w:lang w:val="ru-RU"/>
        </w:rPr>
        <w:t>5</w:t>
      </w:r>
      <w:r w:rsidRPr="006B1554">
        <w:rPr>
          <w:rFonts w:hAnsi="Times New Roman" w:cs="Times New Roman"/>
          <w:color w:val="000000"/>
          <w:sz w:val="24"/>
          <w:szCs w:val="24"/>
          <w:lang w:val="ru-RU"/>
        </w:rPr>
        <w:t>.1. В составе денежных документов учитываются:</w:t>
      </w:r>
    </w:p>
    <w:p w:rsidR="004045F2" w:rsidRPr="006B1554" w:rsidRDefault="000778FD" w:rsidP="001C5CB5">
      <w:pPr>
        <w:numPr>
          <w:ilvl w:val="0"/>
          <w:numId w:val="30"/>
        </w:numPr>
        <w:ind w:left="780" w:right="180"/>
        <w:contextualSpacing/>
        <w:rPr>
          <w:rFonts w:hAnsi="Times New Roman" w:cs="Times New Roman"/>
          <w:color w:val="000000"/>
          <w:sz w:val="24"/>
          <w:szCs w:val="24"/>
        </w:rPr>
      </w:pPr>
      <w:proofErr w:type="spellStart"/>
      <w:r w:rsidRPr="006B1554">
        <w:rPr>
          <w:rFonts w:hAnsi="Times New Roman" w:cs="Times New Roman"/>
          <w:color w:val="000000"/>
          <w:sz w:val="24"/>
          <w:szCs w:val="24"/>
        </w:rPr>
        <w:t>почтовые</w:t>
      </w:r>
      <w:proofErr w:type="spellEnd"/>
      <w:r w:rsidRPr="006B1554">
        <w:rPr>
          <w:rFonts w:hAnsi="Times New Roman" w:cs="Times New Roman"/>
          <w:color w:val="000000"/>
          <w:sz w:val="24"/>
          <w:szCs w:val="24"/>
        </w:rPr>
        <w:t xml:space="preserve"> </w:t>
      </w:r>
      <w:proofErr w:type="spellStart"/>
      <w:r w:rsidRPr="006B1554">
        <w:rPr>
          <w:rFonts w:hAnsi="Times New Roman" w:cs="Times New Roman"/>
          <w:color w:val="000000"/>
          <w:sz w:val="24"/>
          <w:szCs w:val="24"/>
        </w:rPr>
        <w:t>марки</w:t>
      </w:r>
      <w:proofErr w:type="spellEnd"/>
      <w:r w:rsidRPr="006B1554">
        <w:rPr>
          <w:rFonts w:hAnsi="Times New Roman" w:cs="Times New Roman"/>
          <w:color w:val="000000"/>
          <w:sz w:val="24"/>
          <w:szCs w:val="24"/>
        </w:rPr>
        <w:t>;</w:t>
      </w:r>
    </w:p>
    <w:p w:rsidR="004045F2" w:rsidRPr="006B1554" w:rsidRDefault="000778FD" w:rsidP="001C5CB5">
      <w:pPr>
        <w:numPr>
          <w:ilvl w:val="0"/>
          <w:numId w:val="30"/>
        </w:numPr>
        <w:ind w:left="780" w:right="180"/>
        <w:contextualSpacing/>
        <w:rPr>
          <w:rFonts w:hAnsi="Times New Roman" w:cs="Times New Roman"/>
          <w:color w:val="000000"/>
          <w:sz w:val="24"/>
          <w:szCs w:val="24"/>
        </w:rPr>
      </w:pPr>
      <w:proofErr w:type="spellStart"/>
      <w:r w:rsidRPr="006B1554">
        <w:rPr>
          <w:rFonts w:hAnsi="Times New Roman" w:cs="Times New Roman"/>
          <w:color w:val="000000"/>
          <w:sz w:val="24"/>
          <w:szCs w:val="24"/>
        </w:rPr>
        <w:t>конверты</w:t>
      </w:r>
      <w:proofErr w:type="spellEnd"/>
      <w:r w:rsidRPr="006B1554">
        <w:rPr>
          <w:rFonts w:hAnsi="Times New Roman" w:cs="Times New Roman"/>
          <w:color w:val="000000"/>
          <w:sz w:val="24"/>
          <w:szCs w:val="24"/>
        </w:rPr>
        <w:t xml:space="preserve"> с </w:t>
      </w:r>
      <w:proofErr w:type="spellStart"/>
      <w:r w:rsidRPr="006B1554">
        <w:rPr>
          <w:rFonts w:hAnsi="Times New Roman" w:cs="Times New Roman"/>
          <w:color w:val="000000"/>
          <w:sz w:val="24"/>
          <w:szCs w:val="24"/>
        </w:rPr>
        <w:t>марками</w:t>
      </w:r>
      <w:proofErr w:type="spellEnd"/>
      <w:r w:rsidRPr="006B1554">
        <w:rPr>
          <w:rFonts w:hAnsi="Times New Roman" w:cs="Times New Roman"/>
          <w:color w:val="000000"/>
          <w:sz w:val="24"/>
          <w:szCs w:val="24"/>
        </w:rPr>
        <w:t>;</w:t>
      </w:r>
    </w:p>
    <w:p w:rsidR="00CE5556" w:rsidRPr="006B1554" w:rsidRDefault="00CE5556" w:rsidP="001C5CB5">
      <w:pPr>
        <w:numPr>
          <w:ilvl w:val="0"/>
          <w:numId w:val="30"/>
        </w:numPr>
        <w:ind w:left="780" w:right="180"/>
        <w:contextualSpacing/>
        <w:rPr>
          <w:rFonts w:hAnsi="Times New Roman" w:cs="Times New Roman"/>
          <w:color w:val="000000"/>
          <w:sz w:val="24"/>
          <w:szCs w:val="24"/>
        </w:rPr>
      </w:pPr>
      <w:r w:rsidRPr="006B1554">
        <w:rPr>
          <w:rFonts w:hAnsi="Times New Roman" w:cs="Times New Roman"/>
          <w:color w:val="000000"/>
          <w:sz w:val="24"/>
          <w:szCs w:val="24"/>
          <w:lang w:val="ru-RU"/>
        </w:rPr>
        <w:t>квитанционные книжки</w:t>
      </w:r>
    </w:p>
    <w:p w:rsidR="004045F2" w:rsidRPr="000778FD" w:rsidRDefault="000778FD">
      <w:pPr>
        <w:rPr>
          <w:rFonts w:hAnsi="Times New Roman" w:cs="Times New Roman"/>
          <w:color w:val="000000"/>
          <w:sz w:val="24"/>
          <w:szCs w:val="24"/>
          <w:lang w:val="ru-RU"/>
        </w:rPr>
      </w:pPr>
      <w:r w:rsidRPr="006B1554">
        <w:rPr>
          <w:rFonts w:hAnsi="Times New Roman" w:cs="Times New Roman"/>
          <w:color w:val="000000"/>
          <w:sz w:val="24"/>
          <w:szCs w:val="24"/>
          <w:lang w:val="ru-RU"/>
        </w:rPr>
        <w:t>Основание: пункт 169 Инструкции к Единому плану счетов № 157н.</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w:t>
      </w:r>
      <w:r w:rsidR="00947058">
        <w:rPr>
          <w:rFonts w:hAnsi="Times New Roman" w:cs="Times New Roman"/>
          <w:color w:val="000000"/>
          <w:sz w:val="24"/>
          <w:szCs w:val="24"/>
          <w:lang w:val="ru-RU"/>
        </w:rPr>
        <w:t>5</w:t>
      </w:r>
      <w:r w:rsidRPr="000778FD">
        <w:rPr>
          <w:rFonts w:hAnsi="Times New Roman" w:cs="Times New Roman"/>
          <w:color w:val="000000"/>
          <w:sz w:val="24"/>
          <w:szCs w:val="24"/>
          <w:lang w:val="ru-RU"/>
        </w:rPr>
        <w:t>.2.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VI</w:t>
      </w:r>
      <w:r w:rsidRPr="0093549A">
        <w:rPr>
          <w:b/>
          <w:bCs/>
          <w:color w:val="252525"/>
          <w:spacing w:val="-2"/>
          <w:sz w:val="28"/>
          <w:szCs w:val="28"/>
          <w:lang w:val="ru-RU"/>
        </w:rPr>
        <w:t>. Инвентаризация имущества и обязательств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0778FD">
        <w:rPr>
          <w:rFonts w:hAnsi="Times New Roman" w:cs="Times New Roman"/>
          <w:color w:val="000000"/>
          <w:sz w:val="24"/>
          <w:szCs w:val="24"/>
          <w:lang w:val="ru-RU"/>
        </w:rPr>
        <w:t>числе</w:t>
      </w:r>
      <w:r>
        <w:rPr>
          <w:rFonts w:hAnsi="Times New Roman" w:cs="Times New Roman"/>
          <w:color w:val="000000"/>
          <w:sz w:val="24"/>
          <w:szCs w:val="24"/>
        </w:rPr>
        <w:t> </w:t>
      </w:r>
      <w:r w:rsidRPr="000778FD">
        <w:rPr>
          <w:rFonts w:hAnsi="Times New Roman" w:cs="Times New Roman"/>
          <w:color w:val="000000"/>
          <w:sz w:val="24"/>
          <w:szCs w:val="24"/>
          <w:lang w:val="ru-RU"/>
        </w:rPr>
        <w:t xml:space="preserve">числящихся на </w:t>
      </w:r>
      <w:proofErr w:type="spellStart"/>
      <w:r w:rsidRPr="000778FD">
        <w:rPr>
          <w:rFonts w:hAnsi="Times New Roman" w:cs="Times New Roman"/>
          <w:color w:val="000000"/>
          <w:sz w:val="24"/>
          <w:szCs w:val="24"/>
          <w:lang w:val="ru-RU"/>
        </w:rPr>
        <w:t>забалансовых</w:t>
      </w:r>
      <w:proofErr w:type="spellEnd"/>
      <w:r w:rsidRPr="000778FD">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0778FD">
        <w:rPr>
          <w:rFonts w:hAnsi="Times New Roman" w:cs="Times New Roman"/>
          <w:color w:val="000000"/>
          <w:sz w:val="24"/>
          <w:szCs w:val="24"/>
          <w:lang w:val="ru-RU"/>
        </w:rPr>
        <w:t>числе</w:t>
      </w:r>
      <w:r>
        <w:rPr>
          <w:rFonts w:hAnsi="Times New Roman" w:cs="Times New Roman"/>
          <w:color w:val="000000"/>
          <w:sz w:val="24"/>
          <w:szCs w:val="24"/>
        </w:rPr>
        <w:t> </w:t>
      </w:r>
      <w:r w:rsidRPr="000778FD">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17.</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0778FD">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 xml:space="preserve">Основание: статья 11 Закона от 06.12.2011 № 402-ФЗ, раздел </w:t>
      </w:r>
      <w:r>
        <w:rPr>
          <w:rFonts w:hAnsi="Times New Roman" w:cs="Times New Roman"/>
          <w:color w:val="000000"/>
          <w:sz w:val="24"/>
          <w:szCs w:val="24"/>
        </w:rPr>
        <w:t>VIII</w:t>
      </w:r>
      <w:r w:rsidRPr="000778FD">
        <w:rPr>
          <w:rFonts w:hAnsi="Times New Roman" w:cs="Times New Roman"/>
          <w:color w:val="000000"/>
          <w:sz w:val="24"/>
          <w:szCs w:val="24"/>
          <w:lang w:val="ru-RU"/>
        </w:rPr>
        <w:t xml:space="preserve"> СГС «Концептуальные основы бухучета и отчетности».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0778FD">
        <w:rPr>
          <w:rFonts w:hAnsi="Times New Roman" w:cs="Times New Roman"/>
          <w:color w:val="000000"/>
          <w:sz w:val="24"/>
          <w:szCs w:val="24"/>
          <w:lang w:val="ru-RU"/>
        </w:rPr>
        <w:t>4.</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3.</w:t>
      </w:r>
      <w:r>
        <w:rPr>
          <w:rFonts w:hAnsi="Times New Roman" w:cs="Times New Roman"/>
          <w:color w:val="000000"/>
          <w:sz w:val="24"/>
          <w:szCs w:val="24"/>
        </w:rPr>
        <w:t> </w:t>
      </w:r>
      <w:r w:rsidRPr="000778FD">
        <w:rPr>
          <w:rFonts w:hAnsi="Times New Roman" w:cs="Times New Roman"/>
          <w:color w:val="000000"/>
          <w:sz w:val="24"/>
          <w:szCs w:val="24"/>
          <w:lang w:val="ru-RU"/>
        </w:rPr>
        <w:t>Руководителями</w:t>
      </w:r>
      <w:r>
        <w:rPr>
          <w:rFonts w:hAnsi="Times New Roman" w:cs="Times New Roman"/>
          <w:color w:val="000000"/>
          <w:sz w:val="24"/>
          <w:szCs w:val="24"/>
        </w:rPr>
        <w:t> </w:t>
      </w:r>
      <w:r w:rsidRPr="000778FD">
        <w:rPr>
          <w:rFonts w:hAnsi="Times New Roman" w:cs="Times New Roman"/>
          <w:color w:val="000000"/>
          <w:sz w:val="24"/>
          <w:szCs w:val="24"/>
          <w:lang w:val="ru-RU"/>
        </w:rPr>
        <w:t>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VII</w:t>
      </w:r>
      <w:r w:rsidRPr="0093549A">
        <w:rPr>
          <w:b/>
          <w:bCs/>
          <w:color w:val="252525"/>
          <w:spacing w:val="-2"/>
          <w:sz w:val="28"/>
          <w:szCs w:val="28"/>
          <w:lang w:val="ru-RU"/>
        </w:rPr>
        <w:t>. Порядок организации и обеспечения внутреннего финансового контроля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 Внутренний финансовый контроль в учреждении осуществляет комиссия. Помимо</w:t>
      </w:r>
      <w:r>
        <w:rPr>
          <w:rFonts w:hAnsi="Times New Roman" w:cs="Times New Roman"/>
          <w:color w:val="000000"/>
          <w:sz w:val="24"/>
          <w:szCs w:val="24"/>
        </w:rPr>
        <w:t> </w:t>
      </w:r>
      <w:r w:rsidRPr="000778FD">
        <w:rPr>
          <w:rFonts w:hAnsi="Times New Roman" w:cs="Times New Roman"/>
          <w:color w:val="000000"/>
          <w:sz w:val="24"/>
          <w:szCs w:val="24"/>
          <w:lang w:val="ru-RU"/>
        </w:rPr>
        <w:t>комиссии постоянный текущий контроль в ходе своей деятельности осуществляют в</w:t>
      </w:r>
      <w:r>
        <w:rPr>
          <w:rFonts w:hAnsi="Times New Roman" w:cs="Times New Roman"/>
          <w:color w:val="000000"/>
          <w:sz w:val="24"/>
          <w:szCs w:val="24"/>
        </w:rPr>
        <w:t> </w:t>
      </w:r>
      <w:r w:rsidRPr="000778FD">
        <w:rPr>
          <w:rFonts w:hAnsi="Times New Roman" w:cs="Times New Roman"/>
          <w:color w:val="000000"/>
          <w:sz w:val="24"/>
          <w:szCs w:val="24"/>
          <w:lang w:val="ru-RU"/>
        </w:rPr>
        <w:t>рамках своих полномочий:</w:t>
      </w:r>
    </w:p>
    <w:p w:rsidR="004045F2" w:rsidRDefault="000778FD" w:rsidP="001C5CB5">
      <w:pPr>
        <w:numPr>
          <w:ilvl w:val="0"/>
          <w:numId w:val="3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4045F2" w:rsidRPr="008B59CA" w:rsidRDefault="000778FD" w:rsidP="001C5CB5">
      <w:pPr>
        <w:numPr>
          <w:ilvl w:val="0"/>
          <w:numId w:val="31"/>
        </w:numPr>
        <w:ind w:left="780" w:right="180"/>
        <w:contextualSpacing/>
        <w:rPr>
          <w:rFonts w:hAnsi="Times New Roman" w:cs="Times New Roman"/>
          <w:color w:val="000000"/>
          <w:sz w:val="24"/>
          <w:szCs w:val="24"/>
          <w:lang w:val="ru-RU"/>
        </w:rPr>
      </w:pPr>
      <w:r w:rsidRPr="008B59CA">
        <w:rPr>
          <w:rFonts w:hAnsi="Times New Roman" w:cs="Times New Roman"/>
          <w:color w:val="000000"/>
          <w:sz w:val="24"/>
          <w:szCs w:val="24"/>
          <w:lang w:val="ru-RU"/>
        </w:rPr>
        <w:t xml:space="preserve">главный бухгалтер, </w:t>
      </w:r>
      <w:r w:rsidR="008B59CA">
        <w:rPr>
          <w:rFonts w:hAnsi="Times New Roman" w:cs="Times New Roman"/>
          <w:color w:val="000000"/>
          <w:sz w:val="24"/>
          <w:szCs w:val="24"/>
          <w:lang w:val="ru-RU"/>
        </w:rPr>
        <w:t xml:space="preserve">заместитель главного </w:t>
      </w:r>
      <w:proofErr w:type="spellStart"/>
      <w:proofErr w:type="gramStart"/>
      <w:r w:rsidR="008B59CA">
        <w:rPr>
          <w:rFonts w:hAnsi="Times New Roman" w:cs="Times New Roman"/>
          <w:color w:val="000000"/>
          <w:sz w:val="24"/>
          <w:szCs w:val="24"/>
          <w:lang w:val="ru-RU"/>
        </w:rPr>
        <w:t>бухгалтера,</w:t>
      </w:r>
      <w:r w:rsidRPr="008B59CA">
        <w:rPr>
          <w:rFonts w:hAnsi="Times New Roman" w:cs="Times New Roman"/>
          <w:color w:val="000000"/>
          <w:sz w:val="24"/>
          <w:szCs w:val="24"/>
          <w:lang w:val="ru-RU"/>
        </w:rPr>
        <w:t>сотрудники</w:t>
      </w:r>
      <w:proofErr w:type="spellEnd"/>
      <w:proofErr w:type="gramEnd"/>
      <w:r w:rsidRPr="008B59CA">
        <w:rPr>
          <w:rFonts w:hAnsi="Times New Roman" w:cs="Times New Roman"/>
          <w:color w:val="000000"/>
          <w:sz w:val="24"/>
          <w:szCs w:val="24"/>
          <w:lang w:val="ru-RU"/>
        </w:rPr>
        <w:t xml:space="preserve"> бухгалтерии;</w:t>
      </w:r>
    </w:p>
    <w:p w:rsidR="004045F2" w:rsidRPr="000778FD" w:rsidRDefault="008B59CA" w:rsidP="001C5CB5">
      <w:pPr>
        <w:numPr>
          <w:ilvl w:val="0"/>
          <w:numId w:val="3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заместитель главного врача по экономическим вопросам</w:t>
      </w:r>
      <w:r w:rsidR="000778FD" w:rsidRPr="000778FD">
        <w:rPr>
          <w:rFonts w:hAnsi="Times New Roman" w:cs="Times New Roman"/>
          <w:color w:val="000000"/>
          <w:sz w:val="24"/>
          <w:szCs w:val="24"/>
          <w:lang w:val="ru-RU"/>
        </w:rPr>
        <w:t>, сотрудники отдела;</w:t>
      </w:r>
    </w:p>
    <w:p w:rsidR="004045F2" w:rsidRPr="000778FD" w:rsidRDefault="008B59CA" w:rsidP="001C5CB5">
      <w:pPr>
        <w:numPr>
          <w:ilvl w:val="0"/>
          <w:numId w:val="3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юрист организации</w:t>
      </w:r>
      <w:r w:rsidR="000778FD" w:rsidRPr="000778FD">
        <w:rPr>
          <w:rFonts w:hAnsi="Times New Roman" w:cs="Times New Roman"/>
          <w:color w:val="000000"/>
          <w:sz w:val="24"/>
          <w:szCs w:val="24"/>
          <w:lang w:val="ru-RU"/>
        </w:rPr>
        <w:t>;</w:t>
      </w:r>
    </w:p>
    <w:p w:rsidR="004045F2" w:rsidRPr="000778FD" w:rsidRDefault="000778FD" w:rsidP="001C5CB5">
      <w:pPr>
        <w:numPr>
          <w:ilvl w:val="0"/>
          <w:numId w:val="31"/>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иные должностные лица учреждения в соответствии со своими обязанностями.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 Положение о внутреннем финансовом контроле и график проведения внутренних</w:t>
      </w:r>
      <w:r>
        <w:rPr>
          <w:rFonts w:hAnsi="Times New Roman" w:cs="Times New Roman"/>
          <w:color w:val="000000"/>
          <w:sz w:val="24"/>
          <w:szCs w:val="24"/>
        </w:rPr>
        <w:t> </w:t>
      </w:r>
      <w:r w:rsidRPr="000778FD">
        <w:rPr>
          <w:rFonts w:hAnsi="Times New Roman" w:cs="Times New Roman"/>
          <w:color w:val="000000"/>
          <w:sz w:val="24"/>
          <w:szCs w:val="24"/>
          <w:lang w:val="ru-RU"/>
        </w:rPr>
        <w:t>проверок финансово-хозяйственной деятельности приведен в приложении 11.</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6 Инструкции к Единому плану счетов № 157н.</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VIII</w:t>
      </w:r>
      <w:r w:rsidRPr="0093549A">
        <w:rPr>
          <w:b/>
          <w:bCs/>
          <w:color w:val="252525"/>
          <w:spacing w:val="-2"/>
          <w:sz w:val="28"/>
          <w:szCs w:val="28"/>
          <w:lang w:val="ru-RU"/>
        </w:rPr>
        <w:t>. Бухгалтерская (финансовая) отчетность</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 Для обособленных структурных подразделений, наделенных частичными полномочиями по ведению бухучета, устанавливаются следующие сроки представления</w:t>
      </w:r>
      <w:r>
        <w:rPr>
          <w:rFonts w:hAnsi="Times New Roman" w:cs="Times New Roman"/>
          <w:color w:val="000000"/>
          <w:sz w:val="24"/>
          <w:szCs w:val="24"/>
        </w:rPr>
        <w:t> </w:t>
      </w:r>
      <w:r w:rsidRPr="000778FD">
        <w:rPr>
          <w:rFonts w:hAnsi="Times New Roman" w:cs="Times New Roman"/>
          <w:color w:val="000000"/>
          <w:sz w:val="24"/>
          <w:szCs w:val="24"/>
          <w:lang w:val="ru-RU"/>
        </w:rPr>
        <w:t>бухгалтерской отчетности:</w:t>
      </w:r>
    </w:p>
    <w:p w:rsidR="004045F2" w:rsidRPr="000778FD" w:rsidRDefault="000778FD" w:rsidP="001C5CB5">
      <w:pPr>
        <w:numPr>
          <w:ilvl w:val="0"/>
          <w:numId w:val="32"/>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0778FD">
        <w:rPr>
          <w:rFonts w:hAnsi="Times New Roman" w:cs="Times New Roman"/>
          <w:color w:val="000000"/>
          <w:sz w:val="24"/>
          <w:szCs w:val="24"/>
          <w:lang w:val="ru-RU"/>
        </w:rPr>
        <w:t>квартальные</w:t>
      </w:r>
      <w:r>
        <w:rPr>
          <w:rFonts w:hAnsi="Times New Roman" w:cs="Times New Roman"/>
          <w:color w:val="000000"/>
          <w:sz w:val="24"/>
          <w:szCs w:val="24"/>
        </w:rPr>
        <w:t> </w:t>
      </w:r>
      <w:r w:rsidRPr="000778FD">
        <w:rPr>
          <w:rFonts w:hAnsi="Times New Roman" w:cs="Times New Roman"/>
          <w:color w:val="000000"/>
          <w:sz w:val="24"/>
          <w:szCs w:val="24"/>
          <w:lang w:val="ru-RU"/>
        </w:rPr>
        <w:t xml:space="preserve">– до </w:t>
      </w:r>
      <w:r w:rsidR="00190FED">
        <w:rPr>
          <w:rFonts w:hAnsi="Times New Roman" w:cs="Times New Roman"/>
          <w:color w:val="000000"/>
          <w:sz w:val="24"/>
          <w:szCs w:val="24"/>
          <w:lang w:val="ru-RU"/>
        </w:rPr>
        <w:t>8</w:t>
      </w:r>
      <w:r w:rsidRPr="000778FD">
        <w:rPr>
          <w:rFonts w:hAnsi="Times New Roman" w:cs="Times New Roman"/>
          <w:color w:val="000000"/>
          <w:sz w:val="24"/>
          <w:szCs w:val="24"/>
          <w:lang w:val="ru-RU"/>
        </w:rPr>
        <w:t>-го числа месяца, следующего за отчетным периодом;</w:t>
      </w:r>
    </w:p>
    <w:p w:rsidR="004045F2" w:rsidRPr="000778FD" w:rsidRDefault="000778FD" w:rsidP="001C5CB5">
      <w:pPr>
        <w:numPr>
          <w:ilvl w:val="0"/>
          <w:numId w:val="32"/>
        </w:numPr>
        <w:ind w:left="780" w:right="180"/>
        <w:rPr>
          <w:rFonts w:hAnsi="Times New Roman" w:cs="Times New Roman"/>
          <w:color w:val="000000"/>
          <w:sz w:val="24"/>
          <w:szCs w:val="24"/>
          <w:lang w:val="ru-RU"/>
        </w:rPr>
      </w:pPr>
      <w:r>
        <w:rPr>
          <w:rFonts w:hAnsi="Times New Roman" w:cs="Times New Roman"/>
          <w:color w:val="000000"/>
          <w:sz w:val="24"/>
          <w:szCs w:val="24"/>
        </w:rPr>
        <w:t> </w:t>
      </w:r>
      <w:r w:rsidRPr="000778FD">
        <w:rPr>
          <w:rFonts w:hAnsi="Times New Roman" w:cs="Times New Roman"/>
          <w:color w:val="000000"/>
          <w:sz w:val="24"/>
          <w:szCs w:val="24"/>
          <w:lang w:val="ru-RU"/>
        </w:rPr>
        <w:t>годовой</w:t>
      </w:r>
      <w:r>
        <w:rPr>
          <w:rFonts w:hAnsi="Times New Roman" w:cs="Times New Roman"/>
          <w:color w:val="000000"/>
          <w:sz w:val="24"/>
          <w:szCs w:val="24"/>
        </w:rPr>
        <w:t> </w:t>
      </w:r>
      <w:r w:rsidRPr="000778FD">
        <w:rPr>
          <w:rFonts w:hAnsi="Times New Roman" w:cs="Times New Roman"/>
          <w:color w:val="000000"/>
          <w:sz w:val="24"/>
          <w:szCs w:val="24"/>
          <w:lang w:val="ru-RU"/>
        </w:rPr>
        <w:t>– до 1</w:t>
      </w:r>
      <w:r w:rsidR="00190FED">
        <w:rPr>
          <w:rFonts w:hAnsi="Times New Roman" w:cs="Times New Roman"/>
          <w:color w:val="000000"/>
          <w:sz w:val="24"/>
          <w:szCs w:val="24"/>
          <w:lang w:val="ru-RU"/>
        </w:rPr>
        <w:t>5</w:t>
      </w:r>
      <w:r w:rsidRPr="000778FD">
        <w:rPr>
          <w:rFonts w:hAnsi="Times New Roman" w:cs="Times New Roman"/>
          <w:color w:val="000000"/>
          <w:sz w:val="24"/>
          <w:szCs w:val="24"/>
          <w:lang w:val="ru-RU"/>
        </w:rPr>
        <w:t xml:space="preserve"> января года, следующего за отчетным годом.</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Обособленными структурными подразделениями отчетность представляется главному бухгалтеру учреждения.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2. В целях составления отчета о движении денежных средств величина денежных средств</w:t>
      </w:r>
      <w:r>
        <w:rPr>
          <w:rFonts w:hAnsi="Times New Roman" w:cs="Times New Roman"/>
          <w:color w:val="000000"/>
          <w:sz w:val="24"/>
          <w:szCs w:val="24"/>
        </w:rPr>
        <w:t> </w:t>
      </w:r>
      <w:r w:rsidRPr="000778FD">
        <w:rPr>
          <w:rFonts w:hAnsi="Times New Roman" w:cs="Times New Roman"/>
          <w:color w:val="000000"/>
          <w:sz w:val="24"/>
          <w:szCs w:val="24"/>
          <w:lang w:val="ru-RU"/>
        </w:rPr>
        <w:t>определяется прямым методом и рассчитывается как разница между всеми денежными</w:t>
      </w:r>
      <w:r>
        <w:rPr>
          <w:rFonts w:hAnsi="Times New Roman" w:cs="Times New Roman"/>
          <w:color w:val="000000"/>
          <w:sz w:val="24"/>
          <w:szCs w:val="24"/>
        </w:rPr>
        <w:t> </w:t>
      </w:r>
      <w:r w:rsidRPr="000778FD">
        <w:rPr>
          <w:rFonts w:hAnsi="Times New Roman" w:cs="Times New Roman"/>
          <w:color w:val="000000"/>
          <w:sz w:val="24"/>
          <w:szCs w:val="24"/>
          <w:lang w:val="ru-RU"/>
        </w:rPr>
        <w:t>притоками учреждения от всех видов деятельности и их оттоками.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0778FD">
        <w:rPr>
          <w:rFonts w:hAnsi="Times New Roman" w:cs="Times New Roman"/>
          <w:color w:val="000000"/>
          <w:sz w:val="24"/>
          <w:szCs w:val="24"/>
          <w:lang w:val="ru-RU"/>
        </w:rPr>
        <w:t>денежных</w:t>
      </w:r>
      <w:r>
        <w:rPr>
          <w:rFonts w:hAnsi="Times New Roman" w:cs="Times New Roman"/>
          <w:color w:val="000000"/>
          <w:sz w:val="24"/>
          <w:szCs w:val="24"/>
        </w:rPr>
        <w:t> </w:t>
      </w:r>
      <w:r w:rsidRPr="000778FD">
        <w:rPr>
          <w:rFonts w:hAnsi="Times New Roman" w:cs="Times New Roman"/>
          <w:color w:val="000000"/>
          <w:sz w:val="24"/>
          <w:szCs w:val="24"/>
          <w:lang w:val="ru-RU"/>
        </w:rPr>
        <w:t>средств».</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3. Бухгалтерская отчетность формируется и хранится в виде электронного документа в информационной системе «Бюджет». Бумажная</w:t>
      </w:r>
      <w:r>
        <w:rPr>
          <w:rFonts w:hAnsi="Times New Roman" w:cs="Times New Roman"/>
          <w:color w:val="000000"/>
          <w:sz w:val="24"/>
          <w:szCs w:val="24"/>
        </w:rPr>
        <w:t> </w:t>
      </w:r>
      <w:r w:rsidRPr="000778FD">
        <w:rPr>
          <w:rFonts w:hAnsi="Times New Roman" w:cs="Times New Roman"/>
          <w:color w:val="000000"/>
          <w:sz w:val="24"/>
          <w:szCs w:val="24"/>
          <w:lang w:val="ru-RU"/>
        </w:rPr>
        <w:t>копия комплекта отчетности хранится у главного бухгалтера.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0778FD">
        <w:rPr>
          <w:rFonts w:hAnsi="Times New Roman" w:cs="Times New Roman"/>
          <w:color w:val="000000"/>
          <w:sz w:val="24"/>
          <w:szCs w:val="24"/>
          <w:lang w:val="ru-RU"/>
        </w:rPr>
        <w:t>402-ФЗ.</w:t>
      </w:r>
    </w:p>
    <w:p w:rsidR="004045F2" w:rsidRPr="00190FED" w:rsidRDefault="000778FD">
      <w:pPr>
        <w:rPr>
          <w:rFonts w:hAnsi="Times New Roman" w:cs="Times New Roman"/>
          <w:color w:val="000000"/>
          <w:sz w:val="24"/>
          <w:szCs w:val="24"/>
          <w:lang w:val="ru-RU"/>
        </w:rPr>
      </w:pPr>
      <w:r w:rsidRPr="00190FED">
        <w:rPr>
          <w:rFonts w:hAnsi="Times New Roman" w:cs="Times New Roman"/>
          <w:color w:val="000000"/>
          <w:sz w:val="24"/>
          <w:szCs w:val="24"/>
          <w:lang w:val="ru-RU"/>
        </w:rPr>
        <w:t>4. 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p>
    <w:p w:rsidR="004045F2" w:rsidRPr="00190FED" w:rsidRDefault="000778FD">
      <w:pPr>
        <w:rPr>
          <w:rFonts w:hAnsi="Times New Roman" w:cs="Times New Roman"/>
          <w:color w:val="000000"/>
          <w:sz w:val="24"/>
          <w:szCs w:val="24"/>
          <w:lang w:val="ru-RU"/>
        </w:rPr>
      </w:pPr>
      <w:r w:rsidRPr="00190FED">
        <w:rPr>
          <w:rFonts w:hAnsi="Times New Roman" w:cs="Times New Roman"/>
          <w:color w:val="000000"/>
          <w:sz w:val="24"/>
          <w:szCs w:val="24"/>
          <w:lang w:val="ru-RU"/>
        </w:rPr>
        <w:t>Срок представления информации – не позднее первого рабочего дня года, следующего за отчетным.</w:t>
      </w:r>
    </w:p>
    <w:p w:rsidR="004045F2" w:rsidRPr="00190FED" w:rsidRDefault="000778FD">
      <w:pPr>
        <w:rPr>
          <w:rFonts w:hAnsi="Times New Roman" w:cs="Times New Roman"/>
          <w:color w:val="000000"/>
          <w:sz w:val="24"/>
          <w:szCs w:val="24"/>
          <w:lang w:val="ru-RU"/>
        </w:rPr>
      </w:pPr>
      <w:r w:rsidRPr="00190FED">
        <w:rPr>
          <w:rFonts w:hAnsi="Times New Roman" w:cs="Times New Roman"/>
          <w:color w:val="000000"/>
          <w:sz w:val="24"/>
          <w:szCs w:val="24"/>
          <w:lang w:val="ru-RU"/>
        </w:rPr>
        <w:t>Основание: пункты 7, 8 СГС «Информация о связанных сторонах».</w:t>
      </w:r>
    </w:p>
    <w:p w:rsidR="004045F2" w:rsidRPr="00190FED" w:rsidRDefault="000778FD">
      <w:pPr>
        <w:rPr>
          <w:rFonts w:hAnsi="Times New Roman" w:cs="Times New Roman"/>
          <w:color w:val="000000"/>
          <w:sz w:val="24"/>
          <w:szCs w:val="24"/>
          <w:lang w:val="ru-RU"/>
        </w:rPr>
      </w:pPr>
      <w:r w:rsidRPr="00190FED">
        <w:rPr>
          <w:rFonts w:hAnsi="Times New Roman" w:cs="Times New Roman"/>
          <w:color w:val="000000"/>
          <w:sz w:val="24"/>
          <w:szCs w:val="24"/>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4045F2" w:rsidRPr="00190FED" w:rsidRDefault="000778FD" w:rsidP="001C5CB5">
      <w:pPr>
        <w:numPr>
          <w:ilvl w:val="0"/>
          <w:numId w:val="33"/>
        </w:numPr>
        <w:ind w:left="780" w:right="180"/>
        <w:contextualSpacing/>
        <w:rPr>
          <w:rFonts w:hAnsi="Times New Roman" w:cs="Times New Roman"/>
          <w:color w:val="000000"/>
          <w:sz w:val="24"/>
          <w:szCs w:val="24"/>
          <w:lang w:val="ru-RU"/>
        </w:rPr>
      </w:pPr>
      <w:r w:rsidRPr="00190FED">
        <w:rPr>
          <w:rFonts w:hAnsi="Times New Roman" w:cs="Times New Roman"/>
          <w:color w:val="000000"/>
          <w:sz w:val="24"/>
          <w:szCs w:val="24"/>
          <w:lang w:val="ru-RU"/>
        </w:rPr>
        <w:t>полное наименование юридического лица или фамилия, имя, отчество (если имеется) физического лица, являющегося связанной стороной;</w:t>
      </w:r>
    </w:p>
    <w:p w:rsidR="004045F2" w:rsidRPr="00190FED" w:rsidRDefault="000778FD" w:rsidP="001C5CB5">
      <w:pPr>
        <w:numPr>
          <w:ilvl w:val="0"/>
          <w:numId w:val="33"/>
        </w:numPr>
        <w:ind w:left="780" w:right="180"/>
        <w:contextualSpacing/>
        <w:rPr>
          <w:rFonts w:hAnsi="Times New Roman" w:cs="Times New Roman"/>
          <w:color w:val="000000"/>
          <w:sz w:val="24"/>
          <w:szCs w:val="24"/>
        </w:rPr>
      </w:pPr>
      <w:r w:rsidRPr="00190FED">
        <w:rPr>
          <w:rFonts w:hAnsi="Times New Roman" w:cs="Times New Roman"/>
          <w:color w:val="000000"/>
          <w:sz w:val="24"/>
          <w:szCs w:val="24"/>
        </w:rPr>
        <w:t xml:space="preserve">ИНН </w:t>
      </w:r>
      <w:proofErr w:type="spellStart"/>
      <w:r w:rsidRPr="00190FED">
        <w:rPr>
          <w:rFonts w:hAnsi="Times New Roman" w:cs="Times New Roman"/>
          <w:color w:val="000000"/>
          <w:sz w:val="24"/>
          <w:szCs w:val="24"/>
        </w:rPr>
        <w:t>связанной</w:t>
      </w:r>
      <w:proofErr w:type="spellEnd"/>
      <w:r w:rsidRPr="00190FED">
        <w:rPr>
          <w:rFonts w:hAnsi="Times New Roman" w:cs="Times New Roman"/>
          <w:color w:val="000000"/>
          <w:sz w:val="24"/>
          <w:szCs w:val="24"/>
        </w:rPr>
        <w:t xml:space="preserve"> </w:t>
      </w:r>
      <w:proofErr w:type="spellStart"/>
      <w:r w:rsidRPr="00190FED">
        <w:rPr>
          <w:rFonts w:hAnsi="Times New Roman" w:cs="Times New Roman"/>
          <w:color w:val="000000"/>
          <w:sz w:val="24"/>
          <w:szCs w:val="24"/>
        </w:rPr>
        <w:t>стороны</w:t>
      </w:r>
      <w:proofErr w:type="spellEnd"/>
      <w:r w:rsidRPr="00190FED">
        <w:rPr>
          <w:rFonts w:hAnsi="Times New Roman" w:cs="Times New Roman"/>
          <w:color w:val="000000"/>
          <w:sz w:val="24"/>
          <w:szCs w:val="24"/>
        </w:rPr>
        <w:t>;</w:t>
      </w:r>
    </w:p>
    <w:p w:rsidR="004045F2" w:rsidRPr="00190FED" w:rsidRDefault="000778FD" w:rsidP="001C5CB5">
      <w:pPr>
        <w:numPr>
          <w:ilvl w:val="0"/>
          <w:numId w:val="33"/>
        </w:numPr>
        <w:ind w:left="780" w:right="180"/>
        <w:contextualSpacing/>
        <w:rPr>
          <w:rFonts w:hAnsi="Times New Roman" w:cs="Times New Roman"/>
          <w:color w:val="000000"/>
          <w:sz w:val="24"/>
          <w:szCs w:val="24"/>
          <w:lang w:val="ru-RU"/>
        </w:rPr>
      </w:pPr>
      <w:r w:rsidRPr="00190FED">
        <w:rPr>
          <w:rFonts w:hAnsi="Times New Roman" w:cs="Times New Roman"/>
          <w:color w:val="000000"/>
          <w:sz w:val="24"/>
          <w:szCs w:val="24"/>
          <w:lang w:val="ru-RU"/>
        </w:rPr>
        <w:t>тип организации. Для физического лица указывается «физическое лицо»;</w:t>
      </w:r>
    </w:p>
    <w:p w:rsidR="004045F2" w:rsidRPr="00214EE8" w:rsidRDefault="000778FD" w:rsidP="001C5CB5">
      <w:pPr>
        <w:numPr>
          <w:ilvl w:val="0"/>
          <w:numId w:val="33"/>
        </w:numPr>
        <w:ind w:left="780" w:right="180"/>
        <w:contextualSpacing/>
        <w:rPr>
          <w:rFonts w:hAnsi="Times New Roman" w:cs="Times New Roman"/>
          <w:color w:val="000000"/>
          <w:sz w:val="24"/>
          <w:szCs w:val="24"/>
          <w:lang w:val="ru-RU"/>
        </w:rPr>
      </w:pPr>
      <w:r w:rsidRPr="00214EE8">
        <w:rPr>
          <w:rFonts w:hAnsi="Times New Roman" w:cs="Times New Roman"/>
          <w:color w:val="000000"/>
          <w:sz w:val="24"/>
          <w:szCs w:val="24"/>
          <w:lang w:val="ru-RU"/>
        </w:rPr>
        <w:t>основание, в силу которого лицо признается связанной стороной (исключается из состава связанных сторон);</w:t>
      </w:r>
    </w:p>
    <w:p w:rsidR="004045F2" w:rsidRPr="00214EE8" w:rsidRDefault="000778FD" w:rsidP="001C5CB5">
      <w:pPr>
        <w:numPr>
          <w:ilvl w:val="0"/>
          <w:numId w:val="33"/>
        </w:numPr>
        <w:ind w:left="780" w:right="180"/>
        <w:rPr>
          <w:rFonts w:hAnsi="Times New Roman" w:cs="Times New Roman"/>
          <w:color w:val="000000"/>
          <w:sz w:val="24"/>
          <w:szCs w:val="24"/>
          <w:lang w:val="ru-RU"/>
        </w:rPr>
      </w:pPr>
      <w:r w:rsidRPr="00214EE8">
        <w:rPr>
          <w:rFonts w:hAnsi="Times New Roman" w:cs="Times New Roman"/>
          <w:color w:val="000000"/>
          <w:sz w:val="24"/>
          <w:szCs w:val="24"/>
          <w:lang w:val="ru-RU"/>
        </w:rPr>
        <w:t>дата включения (исключения) в перечень связанных сторон. Дата указывается в формате «ММ.ГГГГ».</w:t>
      </w:r>
    </w:p>
    <w:p w:rsidR="004045F2" w:rsidRPr="000778FD" w:rsidRDefault="000778FD">
      <w:pPr>
        <w:rPr>
          <w:rFonts w:hAnsi="Times New Roman" w:cs="Times New Roman"/>
          <w:color w:val="000000"/>
          <w:sz w:val="24"/>
          <w:szCs w:val="24"/>
          <w:lang w:val="ru-RU"/>
        </w:rPr>
      </w:pPr>
      <w:r w:rsidRPr="00214EE8">
        <w:rPr>
          <w:rFonts w:hAnsi="Times New Roman" w:cs="Times New Roman"/>
          <w:color w:val="000000"/>
          <w:sz w:val="24"/>
          <w:szCs w:val="24"/>
          <w:lang w:val="ru-RU"/>
        </w:rPr>
        <w:t>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отчетным.</w:t>
      </w:r>
    </w:p>
    <w:p w:rsidR="004045F2" w:rsidRPr="0093549A" w:rsidRDefault="000778FD">
      <w:pPr>
        <w:spacing w:line="600" w:lineRule="atLeast"/>
        <w:rPr>
          <w:b/>
          <w:bCs/>
          <w:color w:val="252525"/>
          <w:spacing w:val="-2"/>
          <w:sz w:val="28"/>
          <w:szCs w:val="28"/>
          <w:lang w:val="ru-RU"/>
        </w:rPr>
      </w:pPr>
      <w:r w:rsidRPr="0093549A">
        <w:rPr>
          <w:b/>
          <w:bCs/>
          <w:color w:val="252525"/>
          <w:spacing w:val="-2"/>
          <w:sz w:val="28"/>
          <w:szCs w:val="28"/>
        </w:rPr>
        <w:t>IX</w:t>
      </w:r>
      <w:r w:rsidRPr="0093549A">
        <w:rPr>
          <w:b/>
          <w:bCs/>
          <w:color w:val="252525"/>
          <w:spacing w:val="-2"/>
          <w:sz w:val="28"/>
          <w:szCs w:val="28"/>
          <w:lang w:val="ru-RU"/>
        </w:rPr>
        <w:t>. Порядок передачи документов бухгалтерского учета при смене руководителя и главного бухгалтера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1. При смене руководителя или главного бухгалтера учреждения (далее – увольняемые</w:t>
      </w:r>
      <w:r>
        <w:rPr>
          <w:rFonts w:hAnsi="Times New Roman" w:cs="Times New Roman"/>
          <w:color w:val="000000"/>
          <w:sz w:val="24"/>
          <w:szCs w:val="24"/>
        </w:rPr>
        <w:t> </w:t>
      </w:r>
      <w:r w:rsidRPr="000778FD">
        <w:rPr>
          <w:rFonts w:hAnsi="Times New Roman" w:cs="Times New Roman"/>
          <w:color w:val="000000"/>
          <w:sz w:val="24"/>
          <w:szCs w:val="24"/>
          <w:lang w:val="ru-RU"/>
        </w:rPr>
        <w:t>лица) они обязаны в рамках передачи дел заместителю, новому должностному лицу,</w:t>
      </w:r>
      <w:r>
        <w:rPr>
          <w:rFonts w:hAnsi="Times New Roman" w:cs="Times New Roman"/>
          <w:color w:val="000000"/>
          <w:sz w:val="24"/>
          <w:szCs w:val="24"/>
        </w:rPr>
        <w:t> </w:t>
      </w:r>
      <w:r w:rsidRPr="000778FD">
        <w:rPr>
          <w:rFonts w:hAnsi="Times New Roman" w:cs="Times New Roman"/>
          <w:color w:val="000000"/>
          <w:sz w:val="24"/>
          <w:szCs w:val="24"/>
          <w:lang w:val="ru-RU"/>
        </w:rPr>
        <w:t>иному уполномоченному должностному лицу учреждения (далее – уполномоченное лицо)</w:t>
      </w:r>
      <w:r>
        <w:rPr>
          <w:rFonts w:hAnsi="Times New Roman" w:cs="Times New Roman"/>
          <w:color w:val="000000"/>
          <w:sz w:val="24"/>
          <w:szCs w:val="24"/>
        </w:rPr>
        <w:t> </w:t>
      </w:r>
      <w:r w:rsidRPr="000778FD">
        <w:rPr>
          <w:rFonts w:hAnsi="Times New Roman" w:cs="Times New Roman"/>
          <w:color w:val="000000"/>
          <w:sz w:val="24"/>
          <w:szCs w:val="24"/>
          <w:lang w:val="ru-RU"/>
        </w:rPr>
        <w:t>передать документы бухгалтерского учета, а также печати и штампы, хранящиеся в</w:t>
      </w:r>
      <w:r>
        <w:rPr>
          <w:rFonts w:hAnsi="Times New Roman" w:cs="Times New Roman"/>
          <w:color w:val="000000"/>
          <w:sz w:val="24"/>
          <w:szCs w:val="24"/>
        </w:rPr>
        <w:t> </w:t>
      </w:r>
      <w:r w:rsidRPr="000778FD">
        <w:rPr>
          <w:rFonts w:hAnsi="Times New Roman" w:cs="Times New Roman"/>
          <w:color w:val="000000"/>
          <w:sz w:val="24"/>
          <w:szCs w:val="24"/>
          <w:lang w:val="ru-RU"/>
        </w:rPr>
        <w:t>бухгалтерии.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 xml:space="preserve">2. Передача бухгалтерских документов и печатей проводится на основании приказа руководителя учреждения или </w:t>
      </w:r>
      <w:r w:rsidR="0080674F">
        <w:rPr>
          <w:rFonts w:hAnsi="Times New Roman" w:cs="Times New Roman"/>
          <w:color w:val="000000"/>
          <w:sz w:val="24"/>
          <w:szCs w:val="24"/>
          <w:lang w:val="ru-RU"/>
        </w:rPr>
        <w:t>министерства здравоохранения Хабаровского края</w:t>
      </w:r>
      <w:r w:rsidRPr="000778FD">
        <w:rPr>
          <w:rFonts w:hAnsi="Times New Roman" w:cs="Times New Roman"/>
          <w:color w:val="000000"/>
          <w:sz w:val="24"/>
          <w:szCs w:val="24"/>
          <w:lang w:val="ru-RU"/>
        </w:rPr>
        <w:t>, осуществляющего функции и полномочия учредителя (далее – учредитель).</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 с составлением акта приема-передачи.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lastRenderedPageBreak/>
        <w:t>Прием-передача бухгалтерских</w:t>
      </w:r>
      <w:r>
        <w:rPr>
          <w:rFonts w:hAnsi="Times New Roman" w:cs="Times New Roman"/>
          <w:color w:val="000000"/>
          <w:sz w:val="24"/>
          <w:szCs w:val="24"/>
        </w:rPr>
        <w:t> </w:t>
      </w:r>
      <w:r w:rsidRPr="000778FD">
        <w:rPr>
          <w:rFonts w:hAnsi="Times New Roman" w:cs="Times New Roman"/>
          <w:color w:val="000000"/>
          <w:sz w:val="24"/>
          <w:szCs w:val="24"/>
          <w:lang w:val="ru-RU"/>
        </w:rPr>
        <w:t>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Акт приема-передачи дел должен полностью отражать все существенные недостатки и</w:t>
      </w:r>
      <w:r>
        <w:rPr>
          <w:rFonts w:hAnsi="Times New Roman" w:cs="Times New Roman"/>
          <w:color w:val="000000"/>
          <w:sz w:val="24"/>
          <w:szCs w:val="24"/>
        </w:rPr>
        <w:t> </w:t>
      </w:r>
      <w:r w:rsidRPr="000778FD">
        <w:rPr>
          <w:rFonts w:hAnsi="Times New Roman" w:cs="Times New Roman"/>
          <w:color w:val="000000"/>
          <w:sz w:val="24"/>
          <w:szCs w:val="24"/>
          <w:lang w:val="ru-RU"/>
        </w:rPr>
        <w:t>нарушения в организации работы бухгалтерии.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Акт приема-передачи подписывается уполномоченным лицом, принимающим дела, и</w:t>
      </w:r>
      <w:r>
        <w:rPr>
          <w:rFonts w:hAnsi="Times New Roman" w:cs="Times New Roman"/>
          <w:color w:val="000000"/>
          <w:sz w:val="24"/>
          <w:szCs w:val="24"/>
        </w:rPr>
        <w:t> </w:t>
      </w:r>
      <w:r w:rsidRPr="000778FD">
        <w:rPr>
          <w:rFonts w:hAnsi="Times New Roman" w:cs="Times New Roman"/>
          <w:color w:val="000000"/>
          <w:sz w:val="24"/>
          <w:szCs w:val="24"/>
          <w:lang w:val="ru-RU"/>
        </w:rPr>
        <w:t>членами комиссии.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4. В</w:t>
      </w:r>
      <w:r>
        <w:rPr>
          <w:rFonts w:hAnsi="Times New Roman" w:cs="Times New Roman"/>
          <w:color w:val="000000"/>
          <w:sz w:val="24"/>
          <w:szCs w:val="24"/>
        </w:rPr>
        <w:t> </w:t>
      </w:r>
      <w:r w:rsidRPr="000778FD">
        <w:rPr>
          <w:rFonts w:hAnsi="Times New Roman" w:cs="Times New Roman"/>
          <w:color w:val="000000"/>
          <w:sz w:val="24"/>
          <w:szCs w:val="24"/>
          <w:lang w:val="ru-RU"/>
        </w:rPr>
        <w:t>комиссию, указанную в пункте 3 настоящего Порядка, включаются сотрудники учреждения</w:t>
      </w:r>
      <w:r>
        <w:rPr>
          <w:rFonts w:hAnsi="Times New Roman" w:cs="Times New Roman"/>
          <w:color w:val="000000"/>
          <w:sz w:val="24"/>
          <w:szCs w:val="24"/>
        </w:rPr>
        <w:t> </w:t>
      </w:r>
      <w:r w:rsidRPr="000778FD">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4045F2" w:rsidRDefault="000778FD">
      <w:pPr>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Передаются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документы</w:t>
      </w:r>
      <w:proofErr w:type="spellEnd"/>
      <w:r>
        <w:rPr>
          <w:rFonts w:hAnsi="Times New Roman" w:cs="Times New Roman"/>
          <w:color w:val="000000"/>
          <w:sz w:val="24"/>
          <w:szCs w:val="24"/>
        </w:rPr>
        <w:t>:</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учетная политика со всеми приложениями;</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квартальные и годовые бухгалтерские отчеты и балансы, налоговые декларации;</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w:t>
      </w:r>
      <w:r>
        <w:rPr>
          <w:rFonts w:hAnsi="Times New Roman" w:cs="Times New Roman"/>
          <w:color w:val="000000"/>
          <w:sz w:val="24"/>
          <w:szCs w:val="24"/>
        </w:rPr>
        <w:t> </w:t>
      </w:r>
      <w:r w:rsidRPr="000778FD">
        <w:rPr>
          <w:rFonts w:hAnsi="Times New Roman" w:cs="Times New Roman"/>
          <w:color w:val="000000"/>
          <w:sz w:val="24"/>
          <w:szCs w:val="24"/>
          <w:lang w:val="ru-RU"/>
        </w:rPr>
        <w:t>планам;</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045F2" w:rsidRDefault="000778FD" w:rsidP="001C5CB5">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о задолженности учреждения, в том числе по кредитам и по уплате налогов;</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о состоянии лицевых и банковских счетов учреждения;</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о выполнении утвержденного государственного задания;</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по учету зарплаты и по персонифицированному учету;</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об условиях хранения и учета наличных денежных средств;</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договоры с поставщиками и подрядчиками, контрагентами, аренды и т. д.;</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договоры с покупателями услуг и работ, подрядчиками и поставщиками;</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0778FD">
        <w:rPr>
          <w:rFonts w:hAnsi="Times New Roman" w:cs="Times New Roman"/>
          <w:color w:val="000000"/>
          <w:sz w:val="24"/>
          <w:szCs w:val="24"/>
          <w:lang w:val="ru-RU"/>
        </w:rPr>
        <w:t>номеров, внесение записей в единый реестр, коды и т. п.;</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о недвижимом имуществе, транспортных средствах учреждения: свидетельства о</w:t>
      </w:r>
      <w:r>
        <w:rPr>
          <w:rFonts w:hAnsi="Times New Roman" w:cs="Times New Roman"/>
          <w:color w:val="000000"/>
          <w:sz w:val="24"/>
          <w:szCs w:val="24"/>
        </w:rPr>
        <w:t> </w:t>
      </w:r>
      <w:r w:rsidRPr="000778FD">
        <w:rPr>
          <w:rFonts w:hAnsi="Times New Roman" w:cs="Times New Roman"/>
          <w:color w:val="000000"/>
          <w:sz w:val="24"/>
          <w:szCs w:val="24"/>
          <w:lang w:val="ru-RU"/>
        </w:rPr>
        <w:t>праве собственности, выписки из ЕГРП, паспорта транспортных средств и т. п.;</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0778FD">
        <w:rPr>
          <w:rFonts w:hAnsi="Times New Roman" w:cs="Times New Roman"/>
          <w:color w:val="000000"/>
          <w:sz w:val="24"/>
          <w:szCs w:val="24"/>
          <w:lang w:val="ru-RU"/>
        </w:rPr>
        <w:t>ценностях;</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0778FD">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0778FD">
        <w:rPr>
          <w:rFonts w:hAnsi="Times New Roman" w:cs="Times New Roman"/>
          <w:color w:val="000000"/>
          <w:sz w:val="24"/>
          <w:szCs w:val="24"/>
          <w:lang w:val="ru-RU"/>
        </w:rPr>
        <w:t>проверки кассы учреждения;</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 xml:space="preserve">акты сверки расчетов, подтверждающие состояние дебиторской и кредиторской задолженности, перечень нереальных к взысканию сумм </w:t>
      </w:r>
      <w:r w:rsidRPr="000778FD">
        <w:rPr>
          <w:rFonts w:hAnsi="Times New Roman" w:cs="Times New Roman"/>
          <w:color w:val="000000"/>
          <w:sz w:val="24"/>
          <w:szCs w:val="24"/>
          <w:lang w:val="ru-RU"/>
        </w:rPr>
        <w:lastRenderedPageBreak/>
        <w:t>дебиторской</w:t>
      </w:r>
      <w:r>
        <w:rPr>
          <w:rFonts w:hAnsi="Times New Roman" w:cs="Times New Roman"/>
          <w:color w:val="000000"/>
          <w:sz w:val="24"/>
          <w:szCs w:val="24"/>
        </w:rPr>
        <w:t> </w:t>
      </w:r>
      <w:r w:rsidRPr="000778FD">
        <w:rPr>
          <w:rFonts w:hAnsi="Times New Roman" w:cs="Times New Roman"/>
          <w:color w:val="000000"/>
          <w:sz w:val="24"/>
          <w:szCs w:val="24"/>
          <w:lang w:val="ru-RU"/>
        </w:rPr>
        <w:t>задолженности с исчерпывающей характеристикой по каждой сумме;</w:t>
      </w:r>
    </w:p>
    <w:p w:rsidR="004045F2" w:rsidRDefault="000778FD" w:rsidP="001C5CB5">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4045F2" w:rsidRPr="000778FD" w:rsidRDefault="000778FD" w:rsidP="001C5CB5">
      <w:pPr>
        <w:numPr>
          <w:ilvl w:val="0"/>
          <w:numId w:val="34"/>
        </w:numPr>
        <w:ind w:left="780" w:right="180"/>
        <w:contextualSpacing/>
        <w:rPr>
          <w:rFonts w:hAnsi="Times New Roman" w:cs="Times New Roman"/>
          <w:color w:val="000000"/>
          <w:sz w:val="24"/>
          <w:szCs w:val="24"/>
          <w:lang w:val="ru-RU"/>
        </w:rPr>
      </w:pPr>
      <w:r w:rsidRPr="000778FD">
        <w:rPr>
          <w:rFonts w:hAnsi="Times New Roman" w:cs="Times New Roman"/>
          <w:color w:val="000000"/>
          <w:sz w:val="24"/>
          <w:szCs w:val="24"/>
          <w:lang w:val="ru-RU"/>
        </w:rPr>
        <w:t>материалы о недостачах и хищениях, переданных и не переданных в</w:t>
      </w:r>
      <w:r>
        <w:rPr>
          <w:rFonts w:hAnsi="Times New Roman" w:cs="Times New Roman"/>
          <w:color w:val="000000"/>
          <w:sz w:val="24"/>
          <w:szCs w:val="24"/>
        </w:rPr>
        <w:t> </w:t>
      </w:r>
      <w:r w:rsidRPr="000778FD">
        <w:rPr>
          <w:rFonts w:hAnsi="Times New Roman" w:cs="Times New Roman"/>
          <w:color w:val="000000"/>
          <w:sz w:val="24"/>
          <w:szCs w:val="24"/>
          <w:lang w:val="ru-RU"/>
        </w:rPr>
        <w:t>правоохранительные органы;</w:t>
      </w:r>
    </w:p>
    <w:p w:rsidR="004045F2" w:rsidRDefault="000778FD" w:rsidP="001C5CB5">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rsidR="004045F2" w:rsidRDefault="000778FD" w:rsidP="001C5CB5">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4045F2" w:rsidRPr="000778FD" w:rsidRDefault="000778FD" w:rsidP="001C5CB5">
      <w:pPr>
        <w:numPr>
          <w:ilvl w:val="0"/>
          <w:numId w:val="34"/>
        </w:numPr>
        <w:ind w:left="780" w:right="180"/>
        <w:rPr>
          <w:rFonts w:hAnsi="Times New Roman" w:cs="Times New Roman"/>
          <w:color w:val="000000"/>
          <w:sz w:val="24"/>
          <w:szCs w:val="24"/>
          <w:lang w:val="ru-RU"/>
        </w:rPr>
      </w:pPr>
      <w:r w:rsidRPr="000778FD">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0778FD">
        <w:rPr>
          <w:rFonts w:hAnsi="Times New Roman" w:cs="Times New Roman"/>
          <w:color w:val="000000"/>
          <w:sz w:val="24"/>
          <w:szCs w:val="24"/>
          <w:lang w:val="ru-RU"/>
        </w:rPr>
        <w:t>учреждения.</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0778FD">
        <w:rPr>
          <w:rFonts w:hAnsi="Times New Roman" w:cs="Times New Roman"/>
          <w:color w:val="000000"/>
          <w:sz w:val="24"/>
          <w:szCs w:val="24"/>
          <w:lang w:val="ru-RU"/>
        </w:rPr>
        <w:t>присутствии комиссии.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w:t>
      </w:r>
      <w:r>
        <w:rPr>
          <w:rFonts w:hAnsi="Times New Roman" w:cs="Times New Roman"/>
          <w:color w:val="000000"/>
          <w:sz w:val="24"/>
          <w:szCs w:val="24"/>
        </w:rPr>
        <w:t> </w:t>
      </w:r>
      <w:r w:rsidRPr="000778FD">
        <w:rPr>
          <w:rFonts w:hAnsi="Times New Roman" w:cs="Times New Roman"/>
          <w:color w:val="000000"/>
          <w:sz w:val="24"/>
          <w:szCs w:val="24"/>
          <w:lang w:val="ru-RU"/>
        </w:rPr>
        <w:t>по объему замечания допускается фиксировать на самом акте.</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7. Акт приема-передачи оформляется в последний рабочий день увольняемого лица в</w:t>
      </w:r>
      <w:r>
        <w:rPr>
          <w:rFonts w:hAnsi="Times New Roman" w:cs="Times New Roman"/>
          <w:color w:val="000000"/>
          <w:sz w:val="24"/>
          <w:szCs w:val="24"/>
        </w:rPr>
        <w:t> </w:t>
      </w:r>
      <w:r w:rsidRPr="000778FD">
        <w:rPr>
          <w:rFonts w:hAnsi="Times New Roman" w:cs="Times New Roman"/>
          <w:color w:val="000000"/>
          <w:sz w:val="24"/>
          <w:szCs w:val="24"/>
          <w:lang w:val="ru-RU"/>
        </w:rPr>
        <w:t>учреждении.</w:t>
      </w:r>
    </w:p>
    <w:p w:rsidR="004045F2" w:rsidRPr="000778FD" w:rsidRDefault="000778FD">
      <w:pPr>
        <w:rPr>
          <w:rFonts w:hAnsi="Times New Roman" w:cs="Times New Roman"/>
          <w:color w:val="000000"/>
          <w:sz w:val="24"/>
          <w:szCs w:val="24"/>
          <w:lang w:val="ru-RU"/>
        </w:rPr>
      </w:pPr>
      <w:r w:rsidRPr="000778FD">
        <w:rPr>
          <w:rFonts w:hAnsi="Times New Roman" w:cs="Times New Roman"/>
          <w:color w:val="000000"/>
          <w:sz w:val="24"/>
          <w:szCs w:val="24"/>
          <w:lang w:val="ru-RU"/>
        </w:rPr>
        <w:t>8. Акт приема-передачи дел составляется в трех экземплярах: 1-й экземпляр –</w:t>
      </w:r>
      <w:r w:rsidRPr="000778FD">
        <w:rPr>
          <w:lang w:val="ru-RU"/>
        </w:rPr>
        <w:br/>
      </w:r>
      <w:r w:rsidRPr="000778FD">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0778FD">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0778FD">
        <w:rPr>
          <w:rFonts w:hAnsi="Times New Roman" w:cs="Times New Roman"/>
          <w:color w:val="000000"/>
          <w:sz w:val="24"/>
          <w:szCs w:val="24"/>
          <w:lang w:val="ru-RU"/>
        </w:rPr>
        <w:t>принимало дела.</w:t>
      </w:r>
    </w:p>
    <w:p w:rsidR="004045F2" w:rsidRPr="000778FD" w:rsidRDefault="004045F2">
      <w:pPr>
        <w:rPr>
          <w:rFonts w:hAnsi="Times New Roman" w:cs="Times New Roman"/>
          <w:color w:val="000000"/>
          <w:sz w:val="24"/>
          <w:szCs w:val="24"/>
          <w:lang w:val="ru-RU"/>
        </w:rPr>
      </w:pPr>
    </w:p>
    <w:tbl>
      <w:tblPr>
        <w:tblW w:w="10800" w:type="dxa"/>
        <w:tblCellMar>
          <w:top w:w="15" w:type="dxa"/>
          <w:left w:w="15" w:type="dxa"/>
          <w:bottom w:w="15" w:type="dxa"/>
          <w:right w:w="15" w:type="dxa"/>
        </w:tblCellMar>
        <w:tblLook w:val="0600" w:firstRow="0" w:lastRow="0" w:firstColumn="0" w:lastColumn="0" w:noHBand="1" w:noVBand="1"/>
      </w:tblPr>
      <w:tblGrid>
        <w:gridCol w:w="3437"/>
        <w:gridCol w:w="2025"/>
        <w:gridCol w:w="5338"/>
      </w:tblGrid>
      <w:tr w:rsidR="006A2586" w:rsidTr="006A2586">
        <w:tc>
          <w:tcPr>
            <w:tcW w:w="0" w:type="auto"/>
            <w:tcMar>
              <w:top w:w="75" w:type="dxa"/>
              <w:left w:w="75" w:type="dxa"/>
              <w:bottom w:w="75" w:type="dxa"/>
              <w:right w:w="75" w:type="dxa"/>
            </w:tcMar>
            <w:vAlign w:val="bottom"/>
          </w:tcPr>
          <w:p w:rsidR="004045F2" w:rsidRDefault="000778FD">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202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045F2" w:rsidRDefault="004045F2">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4045F2" w:rsidRPr="00EB6DED" w:rsidRDefault="006A2586">
            <w:pPr>
              <w:rPr>
                <w:lang w:val="ru-RU"/>
              </w:rPr>
            </w:pPr>
            <w:r>
              <w:rPr>
                <w:rFonts w:hAnsi="Times New Roman" w:cs="Times New Roman"/>
                <w:color w:val="000000"/>
                <w:sz w:val="24"/>
                <w:szCs w:val="24"/>
                <w:lang w:val="ru-RU"/>
              </w:rPr>
              <w:t xml:space="preserve">                             </w:t>
            </w:r>
            <w:proofErr w:type="spellStart"/>
            <w:r w:rsidR="00EB6DED">
              <w:rPr>
                <w:rFonts w:hAnsi="Times New Roman" w:cs="Times New Roman"/>
                <w:color w:val="000000"/>
                <w:sz w:val="24"/>
                <w:szCs w:val="24"/>
                <w:lang w:val="ru-RU"/>
              </w:rPr>
              <w:t>Е.В.Козырева</w:t>
            </w:r>
            <w:proofErr w:type="spellEnd"/>
          </w:p>
        </w:tc>
      </w:tr>
      <w:tr w:rsidR="006A2586" w:rsidTr="006A2586">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2025" w:type="dxa"/>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4045F2" w:rsidRDefault="004045F2">
            <w:pPr>
              <w:ind w:left="75" w:right="75"/>
              <w:rPr>
                <w:rFonts w:hAnsi="Times New Roman" w:cs="Times New Roman"/>
                <w:color w:val="000000"/>
                <w:sz w:val="24"/>
                <w:szCs w:val="24"/>
              </w:rPr>
            </w:pPr>
          </w:p>
        </w:tc>
      </w:tr>
    </w:tbl>
    <w:p w:rsidR="006D4966" w:rsidRPr="00E94A5C" w:rsidRDefault="006D4966" w:rsidP="00F10C96">
      <w:pPr>
        <w:pStyle w:val="80"/>
        <w:shd w:val="clear" w:color="auto" w:fill="auto"/>
        <w:spacing w:line="240" w:lineRule="auto"/>
        <w:jc w:val="left"/>
        <w:rPr>
          <w:rFonts w:cstheme="minorHAnsi"/>
          <w:sz w:val="24"/>
          <w:szCs w:val="24"/>
          <w:lang w:val="ru-RU"/>
        </w:rPr>
      </w:pPr>
      <w:bookmarkStart w:id="0" w:name="_GoBack"/>
      <w:bookmarkEnd w:id="0"/>
    </w:p>
    <w:sectPr w:rsidR="006D4966" w:rsidRPr="00E94A5C" w:rsidSect="00FD3530">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2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46D3"/>
    <w:multiLevelType w:val="multilevel"/>
    <w:tmpl w:val="B9CE9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E6346"/>
    <w:multiLevelType w:val="multilevel"/>
    <w:tmpl w:val="837E1BA4"/>
    <w:lvl w:ilvl="0">
      <w:start w:val="1"/>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449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A18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069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A6F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F3267"/>
    <w:multiLevelType w:val="multilevel"/>
    <w:tmpl w:val="B38451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2A701E"/>
    <w:multiLevelType w:val="multilevel"/>
    <w:tmpl w:val="EB666842"/>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814C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24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E10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038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F26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C6F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733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94E6C"/>
    <w:multiLevelType w:val="multilevel"/>
    <w:tmpl w:val="87C2B8BE"/>
    <w:lvl w:ilvl="0">
      <w:start w:val="18"/>
      <w:numFmt w:val="decimal"/>
      <w:lvlText w:val="3.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5941CA"/>
    <w:multiLevelType w:val="multilevel"/>
    <w:tmpl w:val="39C23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E873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37758"/>
    <w:multiLevelType w:val="multilevel"/>
    <w:tmpl w:val="73A86F6A"/>
    <w:lvl w:ilvl="0">
      <w:start w:val="1"/>
      <w:numFmt w:val="decimal"/>
      <w:lvlText w:val="3.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426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43DD7"/>
    <w:multiLevelType w:val="multilevel"/>
    <w:tmpl w:val="62DC191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420E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76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334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039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83484"/>
    <w:multiLevelType w:val="multilevel"/>
    <w:tmpl w:val="D3028282"/>
    <w:lvl w:ilvl="0">
      <w:start w:val="3"/>
      <w:numFmt w:val="decimal"/>
      <w:lvlText w:val="3.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2604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97D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628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2279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6043E"/>
    <w:multiLevelType w:val="multilevel"/>
    <w:tmpl w:val="E486A0D0"/>
    <w:lvl w:ilvl="0">
      <w:start w:val="1"/>
      <w:numFmt w:val="decimal"/>
      <w:lvlText w:val="3.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7D47CB"/>
    <w:multiLevelType w:val="multilevel"/>
    <w:tmpl w:val="E59E8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557B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96625"/>
    <w:multiLevelType w:val="multilevel"/>
    <w:tmpl w:val="E5AC9A40"/>
    <w:lvl w:ilvl="0">
      <w:start w:val="1"/>
      <w:numFmt w:val="decimal"/>
      <w:lvlText w:val="3.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9E03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5B5D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30E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A74A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46C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40B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8A32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120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6364E"/>
    <w:multiLevelType w:val="multilevel"/>
    <w:tmpl w:val="01DCCBF8"/>
    <w:lvl w:ilvl="0">
      <w:start w:val="7"/>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3F07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62631"/>
    <w:multiLevelType w:val="multilevel"/>
    <w:tmpl w:val="9B963E76"/>
    <w:lvl w:ilvl="0">
      <w:start w:val="9"/>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BF1F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1025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7"/>
  </w:num>
  <w:num w:numId="3">
    <w:abstractNumId w:val="38"/>
  </w:num>
  <w:num w:numId="4">
    <w:abstractNumId w:val="20"/>
  </w:num>
  <w:num w:numId="5">
    <w:abstractNumId w:val="22"/>
  </w:num>
  <w:num w:numId="6">
    <w:abstractNumId w:val="42"/>
  </w:num>
  <w:num w:numId="7">
    <w:abstractNumId w:val="36"/>
  </w:num>
  <w:num w:numId="8">
    <w:abstractNumId w:val="5"/>
  </w:num>
  <w:num w:numId="9">
    <w:abstractNumId w:val="30"/>
  </w:num>
  <w:num w:numId="10">
    <w:abstractNumId w:val="47"/>
  </w:num>
  <w:num w:numId="11">
    <w:abstractNumId w:val="44"/>
  </w:num>
  <w:num w:numId="12">
    <w:abstractNumId w:val="29"/>
  </w:num>
  <w:num w:numId="13">
    <w:abstractNumId w:val="10"/>
  </w:num>
  <w:num w:numId="14">
    <w:abstractNumId w:val="40"/>
  </w:num>
  <w:num w:numId="15">
    <w:abstractNumId w:val="6"/>
  </w:num>
  <w:num w:numId="16">
    <w:abstractNumId w:val="3"/>
  </w:num>
  <w:num w:numId="17">
    <w:abstractNumId w:val="46"/>
  </w:num>
  <w:num w:numId="18">
    <w:abstractNumId w:val="15"/>
  </w:num>
  <w:num w:numId="19">
    <w:abstractNumId w:val="4"/>
  </w:num>
  <w:num w:numId="20">
    <w:abstractNumId w:val="39"/>
  </w:num>
  <w:num w:numId="21">
    <w:abstractNumId w:val="13"/>
  </w:num>
  <w:num w:numId="22">
    <w:abstractNumId w:val="18"/>
  </w:num>
  <w:num w:numId="23">
    <w:abstractNumId w:val="28"/>
  </w:num>
  <w:num w:numId="24">
    <w:abstractNumId w:val="0"/>
  </w:num>
  <w:num w:numId="25">
    <w:abstractNumId w:val="9"/>
  </w:num>
  <w:num w:numId="26">
    <w:abstractNumId w:val="33"/>
  </w:num>
  <w:num w:numId="27">
    <w:abstractNumId w:val="41"/>
  </w:num>
  <w:num w:numId="28">
    <w:abstractNumId w:val="14"/>
  </w:num>
  <w:num w:numId="29">
    <w:abstractNumId w:val="12"/>
  </w:num>
  <w:num w:numId="30">
    <w:abstractNumId w:val="11"/>
  </w:num>
  <w:num w:numId="31">
    <w:abstractNumId w:val="35"/>
  </w:num>
  <w:num w:numId="32">
    <w:abstractNumId w:val="25"/>
  </w:num>
  <w:num w:numId="33">
    <w:abstractNumId w:val="24"/>
  </w:num>
  <w:num w:numId="34">
    <w:abstractNumId w:val="23"/>
  </w:num>
  <w:num w:numId="35">
    <w:abstractNumId w:val="17"/>
  </w:num>
  <w:num w:numId="36">
    <w:abstractNumId w:val="7"/>
  </w:num>
  <w:num w:numId="37">
    <w:abstractNumId w:val="8"/>
  </w:num>
  <w:num w:numId="38">
    <w:abstractNumId w:val="1"/>
  </w:num>
  <w:num w:numId="39">
    <w:abstractNumId w:val="21"/>
  </w:num>
  <w:num w:numId="40">
    <w:abstractNumId w:val="32"/>
  </w:num>
  <w:num w:numId="41">
    <w:abstractNumId w:val="43"/>
  </w:num>
  <w:num w:numId="42">
    <w:abstractNumId w:val="19"/>
  </w:num>
  <w:num w:numId="43">
    <w:abstractNumId w:val="26"/>
  </w:num>
  <w:num w:numId="44">
    <w:abstractNumId w:val="16"/>
  </w:num>
  <w:num w:numId="45">
    <w:abstractNumId w:val="45"/>
  </w:num>
  <w:num w:numId="46">
    <w:abstractNumId w:val="31"/>
  </w:num>
  <w:num w:numId="47">
    <w:abstractNumId w:val="34"/>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A05CE"/>
    <w:rsid w:val="00046C01"/>
    <w:rsid w:val="000724B5"/>
    <w:rsid w:val="000753BF"/>
    <w:rsid w:val="000778FD"/>
    <w:rsid w:val="000B2CD3"/>
    <w:rsid w:val="000C734D"/>
    <w:rsid w:val="000D25F6"/>
    <w:rsid w:val="000F005F"/>
    <w:rsid w:val="000F67C6"/>
    <w:rsid w:val="0010114F"/>
    <w:rsid w:val="0011468D"/>
    <w:rsid w:val="00115C94"/>
    <w:rsid w:val="001428ED"/>
    <w:rsid w:val="00190FED"/>
    <w:rsid w:val="001C5CB5"/>
    <w:rsid w:val="00214EE8"/>
    <w:rsid w:val="00242504"/>
    <w:rsid w:val="0029687F"/>
    <w:rsid w:val="002D33B1"/>
    <w:rsid w:val="002D3591"/>
    <w:rsid w:val="0034413F"/>
    <w:rsid w:val="003514A0"/>
    <w:rsid w:val="00362C9A"/>
    <w:rsid w:val="00395537"/>
    <w:rsid w:val="003A446D"/>
    <w:rsid w:val="003C0E0A"/>
    <w:rsid w:val="003E5FE1"/>
    <w:rsid w:val="004045F2"/>
    <w:rsid w:val="00404920"/>
    <w:rsid w:val="00427AC4"/>
    <w:rsid w:val="00447E15"/>
    <w:rsid w:val="004F37F8"/>
    <w:rsid w:val="004F7E17"/>
    <w:rsid w:val="0052591A"/>
    <w:rsid w:val="00540F7C"/>
    <w:rsid w:val="005A05CE"/>
    <w:rsid w:val="00653AF6"/>
    <w:rsid w:val="0066222B"/>
    <w:rsid w:val="006A2586"/>
    <w:rsid w:val="006B1554"/>
    <w:rsid w:val="006C1E74"/>
    <w:rsid w:val="006D4966"/>
    <w:rsid w:val="00725F0A"/>
    <w:rsid w:val="00774497"/>
    <w:rsid w:val="00791576"/>
    <w:rsid w:val="007A35EB"/>
    <w:rsid w:val="007B16C8"/>
    <w:rsid w:val="007D6216"/>
    <w:rsid w:val="0080674F"/>
    <w:rsid w:val="008235A6"/>
    <w:rsid w:val="00856509"/>
    <w:rsid w:val="008B59CA"/>
    <w:rsid w:val="008B6FD4"/>
    <w:rsid w:val="008C0A7B"/>
    <w:rsid w:val="00925536"/>
    <w:rsid w:val="0093549A"/>
    <w:rsid w:val="009360AF"/>
    <w:rsid w:val="00947058"/>
    <w:rsid w:val="009F3B59"/>
    <w:rsid w:val="00A10991"/>
    <w:rsid w:val="00A521EB"/>
    <w:rsid w:val="00A54397"/>
    <w:rsid w:val="00A82F04"/>
    <w:rsid w:val="00AD2CA3"/>
    <w:rsid w:val="00AF4897"/>
    <w:rsid w:val="00B73A5A"/>
    <w:rsid w:val="00B83DC6"/>
    <w:rsid w:val="00BB794E"/>
    <w:rsid w:val="00BC3FCB"/>
    <w:rsid w:val="00BC7A89"/>
    <w:rsid w:val="00C47D24"/>
    <w:rsid w:val="00C76891"/>
    <w:rsid w:val="00CD7CBA"/>
    <w:rsid w:val="00CE5556"/>
    <w:rsid w:val="00D54FE9"/>
    <w:rsid w:val="00D63756"/>
    <w:rsid w:val="00DA780D"/>
    <w:rsid w:val="00DB6635"/>
    <w:rsid w:val="00DD51EA"/>
    <w:rsid w:val="00E151F1"/>
    <w:rsid w:val="00E438A1"/>
    <w:rsid w:val="00E84F5D"/>
    <w:rsid w:val="00E94A5C"/>
    <w:rsid w:val="00EA5723"/>
    <w:rsid w:val="00EB6DED"/>
    <w:rsid w:val="00ED481A"/>
    <w:rsid w:val="00EE7C92"/>
    <w:rsid w:val="00F01E19"/>
    <w:rsid w:val="00F10C72"/>
    <w:rsid w:val="00F10C96"/>
    <w:rsid w:val="00F44BE2"/>
    <w:rsid w:val="00F82A62"/>
    <w:rsid w:val="00FD3530"/>
    <w:rsid w:val="00FE7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37D8F-6E28-4C03-B8DF-C832C78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B6FD4"/>
    <w:rPr>
      <w:color w:val="0000FF"/>
      <w:u w:val="single"/>
    </w:rPr>
  </w:style>
  <w:style w:type="paragraph" w:styleId="a4">
    <w:name w:val="Normal (Web)"/>
    <w:basedOn w:val="a"/>
    <w:uiPriority w:val="99"/>
    <w:unhideWhenUsed/>
    <w:rsid w:val="008B6FD4"/>
    <w:rPr>
      <w:rFonts w:ascii="Times New Roman" w:eastAsia="Times New Roman" w:hAnsi="Times New Roman" w:cs="Times New Roman"/>
      <w:sz w:val="24"/>
      <w:szCs w:val="24"/>
      <w:lang w:val="ru-RU" w:eastAsia="ru-RU"/>
    </w:rPr>
  </w:style>
  <w:style w:type="paragraph" w:customStyle="1" w:styleId="s1">
    <w:name w:val="s_1"/>
    <w:basedOn w:val="a"/>
    <w:rsid w:val="008B6FD4"/>
    <w:rPr>
      <w:rFonts w:ascii="Times New Roman" w:eastAsia="Times New Roman" w:hAnsi="Times New Roman" w:cs="Times New Roman"/>
      <w:sz w:val="24"/>
      <w:szCs w:val="24"/>
      <w:lang w:val="ru-RU" w:eastAsia="ru-RU"/>
    </w:rPr>
  </w:style>
  <w:style w:type="paragraph" w:customStyle="1" w:styleId="copyright-info">
    <w:name w:val="copyright-info"/>
    <w:basedOn w:val="a"/>
    <w:rsid w:val="00D54FE9"/>
    <w:rPr>
      <w:rFonts w:ascii="Times New Roman" w:eastAsia="Times New Roman" w:hAnsi="Times New Roman" w:cs="Times New Roman"/>
      <w:sz w:val="24"/>
      <w:szCs w:val="24"/>
      <w:lang w:val="ru-RU" w:eastAsia="ru-RU"/>
    </w:rPr>
  </w:style>
  <w:style w:type="character" w:customStyle="1" w:styleId="8">
    <w:name w:val="Основной текст (8)_"/>
    <w:link w:val="80"/>
    <w:rsid w:val="00A10991"/>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A10991"/>
    <w:pPr>
      <w:widowControl w:val="0"/>
      <w:shd w:val="clear" w:color="auto" w:fill="FFFFFF"/>
      <w:spacing w:before="0" w:beforeAutospacing="0" w:after="0" w:afterAutospacing="0" w:line="0" w:lineRule="atLeast"/>
      <w:jc w:val="righ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E151F1"/>
    <w:rPr>
      <w:rFonts w:ascii="Times New Roman" w:eastAsia="Times New Roman" w:hAnsi="Times New Roman" w:cs="Times New Roman"/>
      <w:shd w:val="clear" w:color="auto" w:fill="FFFFFF"/>
    </w:rPr>
  </w:style>
  <w:style w:type="paragraph" w:customStyle="1" w:styleId="20">
    <w:name w:val="Основной текст (2)"/>
    <w:basedOn w:val="a"/>
    <w:link w:val="2"/>
    <w:rsid w:val="00E151F1"/>
    <w:pPr>
      <w:widowControl w:val="0"/>
      <w:shd w:val="clear" w:color="auto" w:fill="FFFFFF"/>
      <w:spacing w:before="0" w:beforeAutospacing="0" w:after="0" w:afterAutospacing="0" w:line="0" w:lineRule="atLeast"/>
      <w:ind w:hanging="400"/>
      <w:jc w:val="right"/>
    </w:pPr>
    <w:rPr>
      <w:rFonts w:ascii="Times New Roman" w:eastAsia="Times New Roman" w:hAnsi="Times New Roman" w:cs="Times New Roman"/>
    </w:rPr>
  </w:style>
  <w:style w:type="character" w:customStyle="1" w:styleId="21">
    <w:name w:val="Заголовок №2_"/>
    <w:basedOn w:val="a0"/>
    <w:link w:val="22"/>
    <w:rsid w:val="006D4966"/>
    <w:rPr>
      <w:rFonts w:ascii="Times New Roman" w:eastAsia="Times New Roman" w:hAnsi="Times New Roman" w:cs="Times New Roman"/>
      <w:b/>
      <w:bCs/>
      <w:shd w:val="clear" w:color="auto" w:fill="FFFFFF"/>
    </w:rPr>
  </w:style>
  <w:style w:type="paragraph" w:customStyle="1" w:styleId="22">
    <w:name w:val="Заголовок №2"/>
    <w:basedOn w:val="a"/>
    <w:link w:val="21"/>
    <w:rsid w:val="006D4966"/>
    <w:pPr>
      <w:widowControl w:val="0"/>
      <w:shd w:val="clear" w:color="auto" w:fill="FFFFFF"/>
      <w:spacing w:before="0" w:beforeAutospacing="0" w:after="0" w:afterAutospacing="0" w:line="0" w:lineRule="atLeast"/>
      <w:jc w:val="both"/>
      <w:outlineLvl w:val="1"/>
    </w:pPr>
    <w:rPr>
      <w:rFonts w:ascii="Times New Roman" w:eastAsia="Times New Roman" w:hAnsi="Times New Roman" w:cs="Times New Roman"/>
      <w:b/>
      <w:bCs/>
    </w:rPr>
  </w:style>
  <w:style w:type="character" w:customStyle="1" w:styleId="3">
    <w:name w:val="Заголовок №3_"/>
    <w:basedOn w:val="a0"/>
    <w:link w:val="30"/>
    <w:rsid w:val="001C5CB5"/>
    <w:rPr>
      <w:rFonts w:ascii="Times New Roman" w:eastAsia="Times New Roman" w:hAnsi="Times New Roman" w:cs="Times New Roman"/>
      <w:b/>
      <w:bCs/>
      <w:i/>
      <w:iCs/>
      <w:shd w:val="clear" w:color="auto" w:fill="FFFFFF"/>
    </w:rPr>
  </w:style>
  <w:style w:type="character" w:customStyle="1" w:styleId="23">
    <w:name w:val="Основной текст (2) + Полужирный"/>
    <w:basedOn w:val="2"/>
    <w:rsid w:val="001C5CB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0">
    <w:name w:val="Заголовок №3"/>
    <w:basedOn w:val="a"/>
    <w:link w:val="3"/>
    <w:rsid w:val="001C5CB5"/>
    <w:pPr>
      <w:widowControl w:val="0"/>
      <w:shd w:val="clear" w:color="auto" w:fill="FFFFFF"/>
      <w:spacing w:before="0" w:beforeAutospacing="0" w:after="0" w:afterAutospacing="0" w:line="0" w:lineRule="atLeast"/>
      <w:ind w:hanging="1540"/>
      <w:jc w:val="both"/>
      <w:outlineLvl w:val="2"/>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12080849/hdoc/2099" TargetMode="External"/><Relationship Id="rId13" Type="http://schemas.openxmlformats.org/officeDocument/2006/relationships/hyperlink" Target="https://its.1c.ru/db/garant/content/72046396/hdoc/1084" TargetMode="External"/><Relationship Id="rId3" Type="http://schemas.openxmlformats.org/officeDocument/2006/relationships/settings" Target="settings.xml"/><Relationship Id="rId7" Type="http://schemas.openxmlformats.org/officeDocument/2006/relationships/hyperlink" Target="https://its.1c.ru/db/garant/content/12091967/hdoc/381" TargetMode="External"/><Relationship Id="rId12" Type="http://schemas.openxmlformats.org/officeDocument/2006/relationships/hyperlink" Target="https://its.1c.ru/db/garant/content/74112654/h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s.1c.ru/db/garant/content/71735192/hdoc/1114" TargetMode="External"/><Relationship Id="rId11" Type="http://schemas.openxmlformats.org/officeDocument/2006/relationships/hyperlink" Target="https://its.1c.ru/db/garant/content/73756356/hdoc" TargetMode="External"/><Relationship Id="rId5" Type="http://schemas.openxmlformats.org/officeDocument/2006/relationships/hyperlink" Target="http://base.garant.ru/12180849/f7ee959fd36b5699076b35abf4f52c5c/" TargetMode="External"/><Relationship Id="rId15" Type="http://schemas.openxmlformats.org/officeDocument/2006/relationships/fontTable" Target="fontTable.xml"/><Relationship Id="rId10" Type="http://schemas.openxmlformats.org/officeDocument/2006/relationships/hyperlink" Target="https://its.1c.ru/db/garant/content/72267754/hdoc/1200" TargetMode="External"/><Relationship Id="rId4" Type="http://schemas.openxmlformats.org/officeDocument/2006/relationships/webSettings" Target="webSettings.xml"/><Relationship Id="rId9" Type="http://schemas.openxmlformats.org/officeDocument/2006/relationships/hyperlink" Target="https://its.1c.ru/db/garant/content/12080849/hdoc/2118" TargetMode="External"/><Relationship Id="rId14" Type="http://schemas.openxmlformats.org/officeDocument/2006/relationships/hyperlink" Target="https://its.1c.ru/db/garant/content/72046396/hdoc/1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TotalTime>
  <Pages>26</Pages>
  <Words>9055</Words>
  <Characters>51617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34</cp:revision>
  <cp:lastPrinted>2024-04-25T22:42:00Z</cp:lastPrinted>
  <dcterms:created xsi:type="dcterms:W3CDTF">2011-11-02T04:15:00Z</dcterms:created>
  <dcterms:modified xsi:type="dcterms:W3CDTF">2024-05-06T02:09:00Z</dcterms:modified>
</cp:coreProperties>
</file>